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7F1B" w:rsidRPr="00037F1B" w:rsidRDefault="00037F1B" w:rsidP="00037F1B">
      <w:pPr>
        <w:widowControl w:val="0"/>
        <w:tabs>
          <w:tab w:val="right" w:pos="9072"/>
        </w:tabs>
        <w:spacing w:after="0" w:line="240" w:lineRule="auto"/>
        <w:rPr>
          <w:rFonts w:ascii="Times New Roman" w:eastAsia="Times New Roman" w:hAnsi="Times New Roman" w:cs="Times New Roman"/>
          <w:b/>
          <w:noProof/>
          <w:sz w:val="24"/>
          <w:szCs w:val="20"/>
          <w:lang w:eastAsia="en-US"/>
        </w:rPr>
      </w:pPr>
      <w:r w:rsidRPr="00037F1B">
        <w:rPr>
          <w:rFonts w:ascii="Times New Roman" w:eastAsia="Times New Roman" w:hAnsi="Times New Roman" w:cs="Times New Roman"/>
          <w:b/>
          <w:noProof/>
          <w:sz w:val="24"/>
          <w:szCs w:val="20"/>
          <w:lang w:eastAsia="en-US"/>
        </w:rPr>
        <w:t>3GPP T</w:t>
      </w:r>
      <w:bookmarkStart w:id="0" w:name="_Ref96417757"/>
      <w:bookmarkEnd w:id="0"/>
      <w:r w:rsidRPr="00037F1B">
        <w:rPr>
          <w:rFonts w:ascii="Times New Roman" w:eastAsia="Times New Roman" w:hAnsi="Times New Roman" w:cs="Times New Roman"/>
          <w:b/>
          <w:noProof/>
          <w:sz w:val="24"/>
          <w:szCs w:val="20"/>
          <w:lang w:eastAsia="en-US"/>
        </w:rPr>
        <w:t>SG-RAN 3GPPRAN4-NB-IOT</w:t>
      </w:r>
      <w:r w:rsidRPr="00037F1B">
        <w:rPr>
          <w:rFonts w:ascii="Times New Roman" w:eastAsia="Times New Roman" w:hAnsi="Times New Roman" w:cs="Times New Roman"/>
          <w:b/>
          <w:noProof/>
          <w:sz w:val="24"/>
          <w:szCs w:val="20"/>
          <w:lang w:eastAsia="en-US"/>
        </w:rPr>
        <w:tab/>
      </w:r>
      <w:r w:rsidR="00327F31">
        <w:rPr>
          <w:rFonts w:ascii="Times New Roman" w:eastAsia="Times New Roman" w:hAnsi="Times New Roman" w:cs="Times New Roman"/>
          <w:b/>
          <w:noProof/>
          <w:sz w:val="24"/>
          <w:szCs w:val="20"/>
          <w:lang w:eastAsia="en-US"/>
        </w:rPr>
        <w:t>R4-77AH-IoT-0088</w:t>
      </w:r>
    </w:p>
    <w:p w:rsidR="00037F1B" w:rsidRPr="005A00C4" w:rsidRDefault="005A00C4" w:rsidP="00037F1B">
      <w:pPr>
        <w:widowControl w:val="0"/>
        <w:spacing w:after="0" w:line="240" w:lineRule="auto"/>
        <w:rPr>
          <w:rFonts w:ascii="Times New Roman" w:eastAsia="Times New Roman" w:hAnsi="Times New Roman" w:cs="Times New Roman"/>
          <w:b/>
          <w:noProof/>
          <w:sz w:val="24"/>
          <w:szCs w:val="20"/>
          <w:lang w:eastAsia="en-US"/>
        </w:rPr>
      </w:pPr>
      <w:r>
        <w:rPr>
          <w:rFonts w:ascii="Times New Roman" w:eastAsia="Times New Roman" w:hAnsi="Times New Roman" w:cs="Times New Roman"/>
          <w:b/>
          <w:noProof/>
          <w:sz w:val="24"/>
          <w:szCs w:val="20"/>
          <w:lang w:val="en-GB" w:eastAsia="en-US"/>
        </w:rPr>
        <w:t>Budapest, H</w:t>
      </w:r>
      <w:r w:rsidR="00520B45" w:rsidRPr="005A00C4">
        <w:rPr>
          <w:rFonts w:ascii="Times New Roman" w:eastAsia="Times New Roman" w:hAnsi="Times New Roman" w:cs="Times New Roman"/>
          <w:b/>
          <w:noProof/>
          <w:sz w:val="24"/>
          <w:szCs w:val="20"/>
          <w:lang w:eastAsia="en-US"/>
        </w:rPr>
        <w:t xml:space="preserve">ungary, </w:t>
      </w:r>
      <w:r w:rsidR="00037F1B" w:rsidRPr="00037F1B">
        <w:rPr>
          <w:rFonts w:ascii="Times New Roman" w:eastAsia="Times New Roman" w:hAnsi="Times New Roman" w:cs="Times New Roman"/>
          <w:b/>
          <w:noProof/>
          <w:sz w:val="24"/>
          <w:szCs w:val="20"/>
          <w:lang w:val="en-GB" w:eastAsia="en-US"/>
        </w:rPr>
        <w:t>20 - 22 Jan 2016</w:t>
      </w:r>
    </w:p>
    <w:p w:rsidR="00037F1B" w:rsidRPr="00037F1B" w:rsidRDefault="00037F1B" w:rsidP="00037F1B">
      <w:pPr>
        <w:tabs>
          <w:tab w:val="left" w:pos="1985"/>
        </w:tabs>
        <w:spacing w:before="240" w:after="0" w:line="240" w:lineRule="auto"/>
        <w:jc w:val="both"/>
        <w:rPr>
          <w:rFonts w:ascii="Times New Roman" w:eastAsia="Times New Roman" w:hAnsi="Times New Roman" w:cs="Times New Roman"/>
          <w:b/>
          <w:szCs w:val="20"/>
          <w:lang w:val="en-GB" w:eastAsia="en-US"/>
        </w:rPr>
      </w:pPr>
    </w:p>
    <w:p w:rsidR="00037F1B" w:rsidRPr="00037F1B" w:rsidRDefault="00037F1B" w:rsidP="00037F1B">
      <w:pPr>
        <w:tabs>
          <w:tab w:val="left" w:pos="1985"/>
        </w:tabs>
        <w:spacing w:after="0" w:line="240" w:lineRule="auto"/>
        <w:ind w:left="1980" w:hanging="1980"/>
        <w:jc w:val="both"/>
        <w:rPr>
          <w:rFonts w:ascii="Times New Roman" w:eastAsia="Times New Roman" w:hAnsi="Times New Roman" w:cs="Times New Roman"/>
          <w:b/>
          <w:szCs w:val="20"/>
          <w:lang w:val="en-GB" w:eastAsia="en-US"/>
        </w:rPr>
      </w:pPr>
      <w:r w:rsidRPr="00037F1B">
        <w:rPr>
          <w:rFonts w:ascii="Times New Roman" w:eastAsia="Times New Roman" w:hAnsi="Times New Roman" w:cs="Times New Roman"/>
          <w:b/>
          <w:szCs w:val="20"/>
          <w:lang w:val="en-GB" w:eastAsia="en-US"/>
        </w:rPr>
        <w:t xml:space="preserve">Source: </w:t>
      </w:r>
      <w:r w:rsidRPr="00037F1B">
        <w:rPr>
          <w:rFonts w:ascii="Times New Roman" w:eastAsia="Times New Roman" w:hAnsi="Times New Roman" w:cs="Times New Roman"/>
          <w:b/>
          <w:szCs w:val="20"/>
          <w:lang w:val="en-GB" w:eastAsia="en-US"/>
        </w:rPr>
        <w:tab/>
      </w:r>
      <w:r w:rsidRPr="00037F1B">
        <w:rPr>
          <w:rFonts w:ascii="Times New Roman" w:eastAsia="Times New Roman" w:hAnsi="Times New Roman" w:cs="Times New Roman"/>
          <w:bCs/>
          <w:szCs w:val="20"/>
          <w:lang w:val="en-GB" w:eastAsia="en-US"/>
        </w:rPr>
        <w:t>Alcatel-Lucent</w:t>
      </w:r>
      <w:r w:rsidR="00AF7D83">
        <w:rPr>
          <w:rFonts w:ascii="Times New Roman" w:eastAsia="Times New Roman" w:hAnsi="Times New Roman" w:cs="Times New Roman"/>
          <w:bCs/>
          <w:szCs w:val="20"/>
          <w:lang w:val="en-GB" w:eastAsia="en-US"/>
        </w:rPr>
        <w:t xml:space="preserve">, </w:t>
      </w:r>
      <w:r w:rsidR="00CD4511" w:rsidRPr="00CD4511">
        <w:rPr>
          <w:rFonts w:ascii="Times New Roman" w:eastAsia="Times New Roman" w:hAnsi="Times New Roman" w:cs="Times New Roman"/>
          <w:bCs/>
          <w:szCs w:val="20"/>
          <w:lang w:val="en-GB" w:eastAsia="en-US"/>
        </w:rPr>
        <w:t>Alcatel-Lucent Shanghai Bell</w:t>
      </w:r>
    </w:p>
    <w:p w:rsidR="00037F1B" w:rsidRPr="00037F1B" w:rsidRDefault="00037F1B" w:rsidP="00037F1B">
      <w:pPr>
        <w:tabs>
          <w:tab w:val="left" w:pos="1985"/>
        </w:tabs>
        <w:spacing w:after="0" w:line="240" w:lineRule="auto"/>
        <w:ind w:left="1988" w:hanging="1980"/>
        <w:jc w:val="both"/>
        <w:rPr>
          <w:rFonts w:ascii="Times New Roman" w:eastAsia="Times New Roman" w:hAnsi="Times New Roman" w:cs="Times New Roman"/>
          <w:szCs w:val="20"/>
          <w:lang w:val="en-GB" w:eastAsia="en-US"/>
        </w:rPr>
      </w:pPr>
      <w:r w:rsidRPr="00037F1B">
        <w:rPr>
          <w:rFonts w:ascii="Times New Roman" w:eastAsia="Times New Roman" w:hAnsi="Times New Roman" w:cs="Times New Roman"/>
          <w:b/>
          <w:szCs w:val="20"/>
          <w:lang w:val="en-GB" w:eastAsia="en-US"/>
        </w:rPr>
        <w:t>Title:</w:t>
      </w:r>
      <w:r w:rsidRPr="00037F1B">
        <w:rPr>
          <w:rFonts w:ascii="Times New Roman" w:eastAsia="Times New Roman" w:hAnsi="Times New Roman" w:cs="Times New Roman"/>
          <w:szCs w:val="20"/>
          <w:lang w:val="en-GB" w:eastAsia="en-US"/>
        </w:rPr>
        <w:t xml:space="preserve"> </w:t>
      </w:r>
      <w:r w:rsidRPr="00037F1B">
        <w:rPr>
          <w:rFonts w:ascii="Times New Roman" w:eastAsia="Times New Roman" w:hAnsi="Times New Roman" w:cs="Times New Roman"/>
          <w:szCs w:val="20"/>
          <w:lang w:val="en-GB" w:eastAsia="en-US"/>
        </w:rPr>
        <w:tab/>
      </w:r>
      <w:r w:rsidR="00755ACF">
        <w:rPr>
          <w:rFonts w:ascii="Times New Roman" w:eastAsia="Times New Roman" w:hAnsi="Times New Roman" w:cs="Times New Roman"/>
          <w:szCs w:val="20"/>
          <w:lang w:val="en-GB" w:eastAsia="en-US"/>
        </w:rPr>
        <w:t>D</w:t>
      </w:r>
      <w:r w:rsidR="00C55504">
        <w:rPr>
          <w:rFonts w:ascii="Times New Roman" w:eastAsia="Times New Roman" w:hAnsi="Times New Roman" w:cs="Times New Roman"/>
          <w:szCs w:val="20"/>
          <w:lang w:val="en-GB" w:eastAsia="en-US"/>
        </w:rPr>
        <w:t xml:space="preserve">iscussion of </w:t>
      </w:r>
      <w:proofErr w:type="spellStart"/>
      <w:r w:rsidR="007C64CB">
        <w:rPr>
          <w:rFonts w:ascii="Times New Roman" w:eastAsia="Times New Roman" w:hAnsi="Times New Roman" w:cs="Times New Roman"/>
          <w:szCs w:val="20"/>
          <w:lang w:val="en-GB" w:eastAsia="en-US"/>
        </w:rPr>
        <w:t>eMTC</w:t>
      </w:r>
      <w:proofErr w:type="spellEnd"/>
      <w:r w:rsidR="007C64CB">
        <w:rPr>
          <w:rFonts w:ascii="Times New Roman" w:eastAsia="Times New Roman" w:hAnsi="Times New Roman" w:cs="Times New Roman"/>
          <w:szCs w:val="20"/>
          <w:lang w:val="en-GB" w:eastAsia="en-US"/>
        </w:rPr>
        <w:t xml:space="preserve"> RLM</w:t>
      </w:r>
      <w:r w:rsidR="009823CB">
        <w:rPr>
          <w:rFonts w:ascii="Times New Roman" w:eastAsia="Times New Roman" w:hAnsi="Times New Roman" w:cs="Times New Roman"/>
          <w:szCs w:val="20"/>
          <w:lang w:val="en-GB" w:eastAsia="en-US"/>
        </w:rPr>
        <w:t xml:space="preserve"> Requirement</w:t>
      </w:r>
      <w:r w:rsidR="00755ACF">
        <w:rPr>
          <w:rFonts w:ascii="Times New Roman" w:eastAsia="Times New Roman" w:hAnsi="Times New Roman" w:cs="Times New Roman"/>
          <w:szCs w:val="20"/>
          <w:lang w:val="en-GB" w:eastAsia="en-US"/>
        </w:rPr>
        <w:t xml:space="preserve"> </w:t>
      </w:r>
      <w:r w:rsidR="00785975">
        <w:rPr>
          <w:rFonts w:ascii="Times New Roman" w:eastAsia="Times New Roman" w:hAnsi="Times New Roman" w:cs="Times New Roman"/>
          <w:szCs w:val="20"/>
          <w:lang w:val="en-GB" w:eastAsia="en-US"/>
        </w:rPr>
        <w:t>in</w:t>
      </w:r>
      <w:r w:rsidR="00755ACF">
        <w:rPr>
          <w:rFonts w:ascii="Times New Roman" w:eastAsia="Times New Roman" w:hAnsi="Times New Roman" w:cs="Times New Roman"/>
          <w:szCs w:val="20"/>
          <w:lang w:val="en-GB" w:eastAsia="en-US"/>
        </w:rPr>
        <w:t xml:space="preserve"> CEModeA</w:t>
      </w:r>
    </w:p>
    <w:p w:rsidR="00037F1B" w:rsidRPr="00037F1B" w:rsidRDefault="00037F1B" w:rsidP="00037F1B">
      <w:pPr>
        <w:tabs>
          <w:tab w:val="left" w:pos="1985"/>
        </w:tabs>
        <w:spacing w:after="0" w:line="240" w:lineRule="auto"/>
        <w:ind w:left="1980" w:hanging="1980"/>
        <w:jc w:val="both"/>
        <w:rPr>
          <w:rFonts w:ascii="Times New Roman" w:eastAsia="Times New Roman" w:hAnsi="Times New Roman" w:cs="Times New Roman"/>
          <w:b/>
          <w:szCs w:val="20"/>
          <w:lang w:val="en-GB" w:eastAsia="en-US"/>
        </w:rPr>
      </w:pPr>
      <w:r w:rsidRPr="00037F1B">
        <w:rPr>
          <w:rFonts w:ascii="Times New Roman" w:eastAsia="Times New Roman" w:hAnsi="Times New Roman" w:cs="Times New Roman"/>
          <w:b/>
          <w:szCs w:val="20"/>
          <w:lang w:val="en-GB" w:eastAsia="en-US"/>
        </w:rPr>
        <w:t>Agenda Item:</w:t>
      </w:r>
      <w:r w:rsidRPr="00037F1B">
        <w:rPr>
          <w:rFonts w:ascii="Times New Roman" w:eastAsia="Times New Roman" w:hAnsi="Times New Roman" w:cs="Times New Roman"/>
          <w:szCs w:val="20"/>
          <w:lang w:val="en-GB" w:eastAsia="en-US"/>
        </w:rPr>
        <w:tab/>
      </w:r>
      <w:r w:rsidR="00B60BA0">
        <w:rPr>
          <w:rFonts w:ascii="Times New Roman" w:eastAsia="Times New Roman" w:hAnsi="Times New Roman" w:cs="Times New Roman"/>
          <w:szCs w:val="20"/>
          <w:lang w:val="en-GB" w:eastAsia="en-US"/>
        </w:rPr>
        <w:t>4.3</w:t>
      </w:r>
    </w:p>
    <w:p w:rsidR="00037F1B" w:rsidRPr="00037F1B" w:rsidRDefault="00037F1B" w:rsidP="00037F1B">
      <w:pPr>
        <w:tabs>
          <w:tab w:val="left" w:pos="1985"/>
        </w:tabs>
        <w:spacing w:after="0" w:line="240" w:lineRule="auto"/>
        <w:jc w:val="both"/>
        <w:rPr>
          <w:rFonts w:ascii="Times New Roman" w:eastAsia="Times New Roman" w:hAnsi="Times New Roman" w:cs="Times New Roman"/>
          <w:szCs w:val="20"/>
          <w:lang w:val="en-GB" w:eastAsia="en-US"/>
        </w:rPr>
      </w:pPr>
      <w:r w:rsidRPr="00037F1B">
        <w:rPr>
          <w:rFonts w:ascii="Times New Roman" w:eastAsia="Times New Roman" w:hAnsi="Times New Roman" w:cs="Times New Roman"/>
          <w:b/>
          <w:szCs w:val="20"/>
          <w:lang w:val="en-GB" w:eastAsia="en-US"/>
        </w:rPr>
        <w:t>Document for:</w:t>
      </w:r>
      <w:r w:rsidRPr="00037F1B">
        <w:rPr>
          <w:rFonts w:ascii="Times New Roman" w:eastAsia="Times New Roman" w:hAnsi="Times New Roman" w:cs="Times New Roman"/>
          <w:szCs w:val="20"/>
          <w:lang w:val="en-GB" w:eastAsia="en-US"/>
        </w:rPr>
        <w:tab/>
      </w:r>
      <w:r w:rsidR="007C64CB">
        <w:rPr>
          <w:rFonts w:ascii="Times New Roman" w:eastAsia="Times New Roman" w:hAnsi="Times New Roman" w:cs="Times New Roman"/>
          <w:szCs w:val="20"/>
          <w:lang w:val="en-GB" w:eastAsia="en-US"/>
        </w:rPr>
        <w:t>Discussion</w:t>
      </w:r>
    </w:p>
    <w:p w:rsidR="00037F1B" w:rsidRPr="00037F1B" w:rsidRDefault="00037F1B" w:rsidP="00037F1B">
      <w:pPr>
        <w:keepNext/>
        <w:keepLines/>
        <w:pBdr>
          <w:top w:val="single" w:sz="12" w:space="3" w:color="auto"/>
        </w:pBdr>
        <w:tabs>
          <w:tab w:val="num" w:pos="360"/>
        </w:tabs>
        <w:spacing w:before="240" w:after="180" w:line="240" w:lineRule="auto"/>
        <w:outlineLvl w:val="0"/>
        <w:rPr>
          <w:rFonts w:ascii="Arial" w:eastAsia="Times New Roman" w:hAnsi="Arial" w:cs="Times New Roman"/>
          <w:sz w:val="36"/>
          <w:szCs w:val="20"/>
          <w:lang w:val="en-GB" w:eastAsia="en-US"/>
        </w:rPr>
      </w:pPr>
      <w:r w:rsidRPr="00037F1B">
        <w:rPr>
          <w:rFonts w:ascii="Arial" w:eastAsia="Times New Roman" w:hAnsi="Arial" w:cs="Times New Roman"/>
          <w:sz w:val="36"/>
          <w:szCs w:val="20"/>
          <w:lang w:val="en-GB" w:eastAsia="en-US"/>
        </w:rPr>
        <w:t>Introduction</w:t>
      </w:r>
    </w:p>
    <w:p w:rsidR="00037F1B" w:rsidRPr="00037F1B" w:rsidRDefault="009823CB" w:rsidP="00037F1B">
      <w:pPr>
        <w:spacing w:after="0" w:line="240" w:lineRule="auto"/>
        <w:rPr>
          <w:rFonts w:ascii="Times New Roman" w:eastAsia="Times New Roman" w:hAnsi="Times New Roman" w:cs="Times New Roman"/>
          <w:lang w:val="en-GB" w:eastAsia="en-US"/>
        </w:rPr>
      </w:pPr>
      <w:bookmarkStart w:id="1" w:name="OLE_LINK13"/>
      <w:bookmarkStart w:id="2" w:name="OLE_LINK14"/>
      <w:r>
        <w:rPr>
          <w:rFonts w:ascii="Times New Roman" w:eastAsia="Times New Roman" w:hAnsi="Times New Roman" w:cs="Times New Roman"/>
          <w:lang w:val="en-GB" w:eastAsia="en-US"/>
        </w:rPr>
        <w:t>The r</w:t>
      </w:r>
      <w:r w:rsidRPr="009823CB">
        <w:rPr>
          <w:rFonts w:ascii="Times New Roman" w:eastAsia="Times New Roman" w:hAnsi="Times New Roman" w:cs="Times New Roman"/>
          <w:lang w:val="en-GB" w:eastAsia="en-US"/>
        </w:rPr>
        <w:t>equirement</w:t>
      </w:r>
      <w:r>
        <w:rPr>
          <w:rFonts w:ascii="Times New Roman" w:eastAsia="Times New Roman" w:hAnsi="Times New Roman" w:cs="Times New Roman"/>
          <w:lang w:val="en-GB" w:eastAsia="en-US"/>
        </w:rPr>
        <w:t xml:space="preserve">s for </w:t>
      </w:r>
      <w:proofErr w:type="spellStart"/>
      <w:r>
        <w:rPr>
          <w:rFonts w:ascii="Times New Roman" w:eastAsia="Times New Roman" w:hAnsi="Times New Roman" w:cs="Times New Roman"/>
          <w:lang w:val="en-GB" w:eastAsia="en-US"/>
        </w:rPr>
        <w:t>eMTC</w:t>
      </w:r>
      <w:proofErr w:type="spellEnd"/>
      <w:r>
        <w:rPr>
          <w:rFonts w:ascii="Times New Roman" w:eastAsia="Times New Roman" w:hAnsi="Times New Roman" w:cs="Times New Roman"/>
          <w:lang w:val="en-GB" w:eastAsia="en-US"/>
        </w:rPr>
        <w:t xml:space="preserve"> RLM w</w:t>
      </w:r>
      <w:r w:rsidR="00755ACF">
        <w:rPr>
          <w:rFonts w:ascii="Times New Roman" w:eastAsia="Times New Roman" w:hAnsi="Times New Roman" w:cs="Times New Roman"/>
          <w:lang w:val="en-GB" w:eastAsia="en-US"/>
        </w:rPr>
        <w:t xml:space="preserve">ere discussed in RAN4#77 [1-5] and the </w:t>
      </w:r>
      <w:proofErr w:type="spellStart"/>
      <w:r>
        <w:rPr>
          <w:rFonts w:ascii="Times New Roman" w:eastAsia="Times New Roman" w:hAnsi="Times New Roman" w:cs="Times New Roman"/>
          <w:lang w:val="en-GB" w:eastAsia="en-US"/>
        </w:rPr>
        <w:t>eMTC</w:t>
      </w:r>
      <w:proofErr w:type="spellEnd"/>
      <w:r>
        <w:rPr>
          <w:rFonts w:ascii="Times New Roman" w:eastAsia="Times New Roman" w:hAnsi="Times New Roman" w:cs="Times New Roman"/>
          <w:lang w:val="en-GB" w:eastAsia="en-US"/>
        </w:rPr>
        <w:t xml:space="preserve"> </w:t>
      </w:r>
      <w:r w:rsidR="009635A6">
        <w:rPr>
          <w:rFonts w:ascii="Times New Roman" w:eastAsia="Times New Roman" w:hAnsi="Times New Roman" w:cs="Times New Roman"/>
          <w:lang w:val="en-GB" w:eastAsia="en-US"/>
        </w:rPr>
        <w:t xml:space="preserve">RLM </w:t>
      </w:r>
      <w:r w:rsidR="007C64CB">
        <w:rPr>
          <w:rFonts w:ascii="Times New Roman" w:eastAsia="Times New Roman" w:hAnsi="Times New Roman" w:cs="Times New Roman"/>
          <w:lang w:val="en-GB" w:eastAsia="en-US"/>
        </w:rPr>
        <w:t>simulation assumption</w:t>
      </w:r>
      <w:r>
        <w:rPr>
          <w:rFonts w:ascii="Times New Roman" w:eastAsia="Times New Roman" w:hAnsi="Times New Roman" w:cs="Times New Roman"/>
          <w:lang w:val="en-GB" w:eastAsia="en-US"/>
        </w:rPr>
        <w:t xml:space="preserve"> </w:t>
      </w:r>
      <w:r w:rsidR="007C64CB">
        <w:rPr>
          <w:rFonts w:ascii="Times New Roman" w:eastAsia="Times New Roman" w:hAnsi="Times New Roman" w:cs="Times New Roman"/>
          <w:lang w:val="en-GB" w:eastAsia="en-US"/>
        </w:rPr>
        <w:t>was</w:t>
      </w:r>
      <w:r w:rsidR="00037F1B" w:rsidRPr="00037F1B">
        <w:rPr>
          <w:rFonts w:ascii="Times New Roman" w:eastAsia="Times New Roman" w:hAnsi="Times New Roman" w:cs="Times New Roman"/>
          <w:lang w:val="en-GB" w:eastAsia="en-US"/>
        </w:rPr>
        <w:t xml:space="preserve"> </w:t>
      </w:r>
      <w:r>
        <w:rPr>
          <w:rFonts w:ascii="Times New Roman" w:eastAsia="Times New Roman" w:hAnsi="Times New Roman" w:cs="Times New Roman"/>
          <w:lang w:val="en-GB" w:eastAsia="en-US"/>
        </w:rPr>
        <w:t xml:space="preserve">also </w:t>
      </w:r>
      <w:r w:rsidR="00037F1B" w:rsidRPr="00037F1B">
        <w:rPr>
          <w:rFonts w:ascii="Times New Roman" w:eastAsia="Times New Roman" w:hAnsi="Times New Roman" w:cs="Times New Roman"/>
          <w:lang w:val="en-GB" w:eastAsia="en-US"/>
        </w:rPr>
        <w:t>agreed [</w:t>
      </w:r>
      <w:r>
        <w:rPr>
          <w:rFonts w:ascii="Times New Roman" w:eastAsia="Times New Roman" w:hAnsi="Times New Roman" w:cs="Times New Roman"/>
          <w:lang w:val="en-GB" w:eastAsia="en-US"/>
        </w:rPr>
        <w:t>6</w:t>
      </w:r>
      <w:r w:rsidR="007C64CB">
        <w:rPr>
          <w:rFonts w:ascii="Times New Roman" w:eastAsia="Times New Roman" w:hAnsi="Times New Roman" w:cs="Times New Roman"/>
          <w:lang w:val="en-GB" w:eastAsia="en-US"/>
        </w:rPr>
        <w:t>]</w:t>
      </w:r>
      <w:r w:rsidR="00755ACF">
        <w:rPr>
          <w:rFonts w:ascii="Times New Roman" w:eastAsia="Times New Roman" w:hAnsi="Times New Roman" w:cs="Times New Roman"/>
          <w:lang w:val="en-GB" w:eastAsia="en-US"/>
        </w:rPr>
        <w:t xml:space="preserve"> for both CEModeA and CEModeB</w:t>
      </w:r>
      <w:r w:rsidR="007C64CB">
        <w:rPr>
          <w:rFonts w:ascii="Times New Roman" w:eastAsia="Times New Roman" w:hAnsi="Times New Roman" w:cs="Times New Roman"/>
          <w:lang w:val="en-GB" w:eastAsia="en-US"/>
        </w:rPr>
        <w:t xml:space="preserve">. Due to </w:t>
      </w:r>
      <w:r w:rsidR="009635A6">
        <w:rPr>
          <w:rFonts w:ascii="Times New Roman" w:eastAsia="Times New Roman" w:hAnsi="Times New Roman" w:cs="Times New Roman"/>
          <w:lang w:val="en-GB" w:eastAsia="en-US"/>
        </w:rPr>
        <w:t xml:space="preserve">MPDCCH </w:t>
      </w:r>
      <w:r w:rsidR="00037F1B" w:rsidRPr="00037F1B">
        <w:rPr>
          <w:rFonts w:ascii="Times New Roman" w:eastAsia="Times New Roman" w:hAnsi="Times New Roman" w:cs="Times New Roman"/>
          <w:lang w:val="en-GB" w:eastAsia="en-US"/>
        </w:rPr>
        <w:t xml:space="preserve">DCI Formats </w:t>
      </w:r>
      <w:r w:rsidR="007C64CB">
        <w:rPr>
          <w:rFonts w:ascii="Times New Roman" w:eastAsia="Times New Roman" w:hAnsi="Times New Roman" w:cs="Times New Roman"/>
          <w:lang w:val="en-GB" w:eastAsia="en-US"/>
        </w:rPr>
        <w:t xml:space="preserve">and contents were </w:t>
      </w:r>
      <w:r w:rsidR="00785975">
        <w:rPr>
          <w:rFonts w:ascii="Times New Roman" w:eastAsia="Times New Roman" w:hAnsi="Times New Roman" w:cs="Times New Roman"/>
          <w:lang w:val="en-GB" w:eastAsia="en-US"/>
        </w:rPr>
        <w:t xml:space="preserve">not </w:t>
      </w:r>
      <w:r w:rsidR="007C64CB">
        <w:rPr>
          <w:rFonts w:ascii="Times New Roman" w:eastAsia="Times New Roman" w:hAnsi="Times New Roman" w:cs="Times New Roman"/>
          <w:lang w:val="en-GB" w:eastAsia="en-US"/>
        </w:rPr>
        <w:t>finalized</w:t>
      </w:r>
      <w:r w:rsidR="009635A6">
        <w:rPr>
          <w:rFonts w:ascii="Times New Roman" w:eastAsia="Times New Roman" w:hAnsi="Times New Roman" w:cs="Times New Roman"/>
          <w:lang w:val="en-GB" w:eastAsia="en-US"/>
        </w:rPr>
        <w:t xml:space="preserve"> </w:t>
      </w:r>
      <w:r w:rsidR="00755ACF">
        <w:rPr>
          <w:rFonts w:ascii="Times New Roman" w:eastAsia="Times New Roman" w:hAnsi="Times New Roman" w:cs="Times New Roman"/>
          <w:lang w:val="en-GB" w:eastAsia="en-US"/>
        </w:rPr>
        <w:t>in RAN1</w:t>
      </w:r>
      <w:r w:rsidR="00785975">
        <w:rPr>
          <w:rFonts w:ascii="Times New Roman" w:eastAsia="Times New Roman" w:hAnsi="Times New Roman" w:cs="Times New Roman"/>
          <w:lang w:val="en-GB" w:eastAsia="en-US"/>
        </w:rPr>
        <w:t xml:space="preserve"> until</w:t>
      </w:r>
      <w:r w:rsidR="00755ACF">
        <w:rPr>
          <w:rFonts w:ascii="Times New Roman" w:eastAsia="Times New Roman" w:hAnsi="Times New Roman" w:cs="Times New Roman"/>
          <w:lang w:val="en-GB" w:eastAsia="en-US"/>
        </w:rPr>
        <w:t xml:space="preserve"> after</w:t>
      </w:r>
      <w:r>
        <w:rPr>
          <w:rFonts w:ascii="Times New Roman" w:eastAsia="Times New Roman" w:hAnsi="Times New Roman" w:cs="Times New Roman"/>
          <w:lang w:val="en-GB" w:eastAsia="en-US"/>
        </w:rPr>
        <w:t xml:space="preserve"> RAN4#77</w:t>
      </w:r>
      <w:r w:rsidR="007C64CB">
        <w:rPr>
          <w:rFonts w:ascii="Times New Roman" w:eastAsia="Times New Roman" w:hAnsi="Times New Roman" w:cs="Times New Roman"/>
          <w:lang w:val="en-GB" w:eastAsia="en-US"/>
        </w:rPr>
        <w:t xml:space="preserve">, a revised version </w:t>
      </w:r>
      <w:r w:rsidR="00785975">
        <w:rPr>
          <w:rFonts w:ascii="Times New Roman" w:eastAsia="Times New Roman" w:hAnsi="Times New Roman" w:cs="Times New Roman"/>
          <w:lang w:val="en-GB" w:eastAsia="en-US"/>
        </w:rPr>
        <w:t xml:space="preserve">of the </w:t>
      </w:r>
      <w:proofErr w:type="spellStart"/>
      <w:r w:rsidR="00785975" w:rsidRPr="00785975">
        <w:rPr>
          <w:rFonts w:ascii="Times New Roman" w:eastAsia="Times New Roman" w:hAnsi="Times New Roman" w:cs="Times New Roman"/>
          <w:lang w:val="en-GB" w:eastAsia="en-US"/>
        </w:rPr>
        <w:t>eMTC</w:t>
      </w:r>
      <w:proofErr w:type="spellEnd"/>
      <w:r w:rsidR="00785975" w:rsidRPr="00785975">
        <w:rPr>
          <w:rFonts w:ascii="Times New Roman" w:eastAsia="Times New Roman" w:hAnsi="Times New Roman" w:cs="Times New Roman"/>
          <w:lang w:val="en-GB" w:eastAsia="en-US"/>
        </w:rPr>
        <w:t xml:space="preserve"> RLM simulation assumption</w:t>
      </w:r>
      <w:r w:rsidR="00785975">
        <w:rPr>
          <w:rFonts w:ascii="Times New Roman" w:eastAsia="Times New Roman" w:hAnsi="Times New Roman" w:cs="Times New Roman"/>
          <w:lang w:val="en-GB" w:eastAsia="en-US"/>
        </w:rPr>
        <w:t xml:space="preserve"> </w:t>
      </w:r>
      <w:r w:rsidR="007C64CB">
        <w:rPr>
          <w:rFonts w:ascii="Times New Roman" w:eastAsia="Times New Roman" w:hAnsi="Times New Roman" w:cs="Times New Roman"/>
          <w:lang w:val="en-GB" w:eastAsia="en-US"/>
        </w:rPr>
        <w:t xml:space="preserve">was proposed </w:t>
      </w:r>
      <w:r w:rsidR="009635A6">
        <w:rPr>
          <w:rFonts w:ascii="Times New Roman" w:eastAsia="Times New Roman" w:hAnsi="Times New Roman" w:cs="Times New Roman"/>
          <w:lang w:val="en-GB" w:eastAsia="en-US"/>
        </w:rPr>
        <w:t xml:space="preserve">in </w:t>
      </w:r>
      <w:r w:rsidR="007C64CB">
        <w:rPr>
          <w:rFonts w:ascii="Times New Roman" w:eastAsia="Times New Roman" w:hAnsi="Times New Roman" w:cs="Times New Roman"/>
          <w:lang w:val="en-GB" w:eastAsia="en-US"/>
        </w:rPr>
        <w:t>[</w:t>
      </w:r>
      <w:r>
        <w:rPr>
          <w:rFonts w:ascii="Times New Roman" w:eastAsia="Times New Roman" w:hAnsi="Times New Roman" w:cs="Times New Roman"/>
          <w:lang w:val="en-GB" w:eastAsia="en-US"/>
        </w:rPr>
        <w:t>7</w:t>
      </w:r>
      <w:r w:rsidR="007C64CB">
        <w:rPr>
          <w:rFonts w:ascii="Times New Roman" w:eastAsia="Times New Roman" w:hAnsi="Times New Roman" w:cs="Times New Roman"/>
          <w:lang w:val="en-GB" w:eastAsia="en-US"/>
        </w:rPr>
        <w:t xml:space="preserve">]. </w:t>
      </w:r>
      <w:r w:rsidR="00037F1B" w:rsidRPr="00037F1B">
        <w:rPr>
          <w:rFonts w:ascii="Times New Roman" w:eastAsia="Times New Roman" w:hAnsi="Times New Roman" w:cs="Times New Roman"/>
          <w:lang w:val="en-GB" w:eastAsia="en-US"/>
        </w:rPr>
        <w:t xml:space="preserve">In this document, we </w:t>
      </w:r>
      <w:r>
        <w:rPr>
          <w:rFonts w:ascii="Times New Roman" w:eastAsia="Times New Roman" w:hAnsi="Times New Roman" w:cs="Times New Roman"/>
          <w:lang w:val="en-GB" w:eastAsia="en-US"/>
        </w:rPr>
        <w:t xml:space="preserve">discuss </w:t>
      </w:r>
      <w:proofErr w:type="spellStart"/>
      <w:r>
        <w:rPr>
          <w:rFonts w:ascii="Times New Roman" w:eastAsia="Times New Roman" w:hAnsi="Times New Roman" w:cs="Times New Roman"/>
          <w:lang w:val="en-GB" w:eastAsia="en-US"/>
        </w:rPr>
        <w:t>eMTC</w:t>
      </w:r>
      <w:proofErr w:type="spellEnd"/>
      <w:r>
        <w:rPr>
          <w:rFonts w:ascii="Times New Roman" w:eastAsia="Times New Roman" w:hAnsi="Times New Roman" w:cs="Times New Roman"/>
          <w:lang w:val="en-GB" w:eastAsia="en-US"/>
        </w:rPr>
        <w:t xml:space="preserve"> RLM requirement </w:t>
      </w:r>
      <w:r w:rsidR="00785975">
        <w:rPr>
          <w:rFonts w:ascii="Times New Roman" w:eastAsia="Times New Roman" w:hAnsi="Times New Roman" w:cs="Times New Roman"/>
          <w:lang w:val="en-GB" w:eastAsia="en-US"/>
        </w:rPr>
        <w:t>in</w:t>
      </w:r>
      <w:r w:rsidR="00755ACF">
        <w:rPr>
          <w:rFonts w:ascii="Times New Roman" w:eastAsia="Times New Roman" w:hAnsi="Times New Roman" w:cs="Times New Roman"/>
          <w:lang w:val="en-GB" w:eastAsia="en-US"/>
        </w:rPr>
        <w:t xml:space="preserve"> CEModeA </w:t>
      </w:r>
      <w:r>
        <w:rPr>
          <w:rFonts w:ascii="Times New Roman" w:eastAsia="Times New Roman" w:hAnsi="Times New Roman" w:cs="Times New Roman"/>
          <w:lang w:val="en-GB" w:eastAsia="en-US"/>
        </w:rPr>
        <w:t xml:space="preserve">with </w:t>
      </w:r>
      <w:r w:rsidR="002A1256">
        <w:rPr>
          <w:rFonts w:ascii="Times New Roman" w:eastAsia="Times New Roman" w:hAnsi="Times New Roman" w:cs="Times New Roman"/>
          <w:lang w:val="en-GB" w:eastAsia="en-US"/>
        </w:rPr>
        <w:t>the</w:t>
      </w:r>
      <w:r w:rsidR="007C64CB">
        <w:rPr>
          <w:rFonts w:ascii="Times New Roman" w:eastAsia="Times New Roman" w:hAnsi="Times New Roman" w:cs="Times New Roman"/>
          <w:lang w:val="en-GB" w:eastAsia="en-US"/>
        </w:rPr>
        <w:t xml:space="preserve"> </w:t>
      </w:r>
      <w:r w:rsidR="002A1256">
        <w:rPr>
          <w:rFonts w:ascii="Times New Roman" w:eastAsia="Times New Roman" w:hAnsi="Times New Roman" w:cs="Times New Roman"/>
          <w:lang w:val="en-GB" w:eastAsia="en-US"/>
        </w:rPr>
        <w:t>p</w:t>
      </w:r>
      <w:r w:rsidR="00021E44">
        <w:rPr>
          <w:rFonts w:ascii="Times New Roman" w:eastAsia="Times New Roman" w:hAnsi="Times New Roman" w:cs="Times New Roman"/>
          <w:lang w:val="en-GB" w:eastAsia="en-US"/>
        </w:rPr>
        <w:t>reliminary</w:t>
      </w:r>
      <w:r w:rsidR="007C64CB">
        <w:rPr>
          <w:rFonts w:ascii="Times New Roman" w:eastAsia="Times New Roman" w:hAnsi="Times New Roman" w:cs="Times New Roman"/>
          <w:lang w:val="en-GB" w:eastAsia="en-US"/>
        </w:rPr>
        <w:t xml:space="preserve"> s</w:t>
      </w:r>
      <w:r w:rsidR="00037F1B" w:rsidRPr="00037F1B">
        <w:rPr>
          <w:rFonts w:ascii="Times New Roman" w:eastAsia="Times New Roman" w:hAnsi="Times New Roman" w:cs="Times New Roman"/>
          <w:lang w:val="en-GB" w:eastAsia="en-US"/>
        </w:rPr>
        <w:t xml:space="preserve">imulation </w:t>
      </w:r>
      <w:r w:rsidR="007C64CB">
        <w:rPr>
          <w:rFonts w:ascii="Times New Roman" w:eastAsia="Times New Roman" w:hAnsi="Times New Roman" w:cs="Times New Roman"/>
          <w:lang w:val="en-GB" w:eastAsia="en-US"/>
        </w:rPr>
        <w:t xml:space="preserve">results </w:t>
      </w:r>
      <w:r w:rsidR="00037F1B" w:rsidRPr="00037F1B">
        <w:rPr>
          <w:rFonts w:ascii="Times New Roman" w:eastAsia="Times New Roman" w:hAnsi="Times New Roman" w:cs="Times New Roman"/>
          <w:lang w:val="en-GB" w:eastAsia="en-US"/>
        </w:rPr>
        <w:t xml:space="preserve">based on </w:t>
      </w:r>
      <w:r w:rsidR="007C64CB">
        <w:rPr>
          <w:rFonts w:ascii="Times New Roman" w:eastAsia="Times New Roman" w:hAnsi="Times New Roman" w:cs="Times New Roman"/>
          <w:lang w:val="en-GB" w:eastAsia="en-US"/>
        </w:rPr>
        <w:t xml:space="preserve">the </w:t>
      </w:r>
      <w:r w:rsidR="007C64CB" w:rsidRPr="007C64CB">
        <w:rPr>
          <w:rFonts w:ascii="Times New Roman" w:eastAsia="Times New Roman" w:hAnsi="Times New Roman" w:cs="Times New Roman"/>
          <w:lang w:val="en-GB" w:eastAsia="en-US"/>
        </w:rPr>
        <w:t xml:space="preserve">revised </w:t>
      </w:r>
      <w:r w:rsidR="007C64CB">
        <w:rPr>
          <w:rFonts w:ascii="Times New Roman" w:eastAsia="Times New Roman" w:hAnsi="Times New Roman" w:cs="Times New Roman"/>
          <w:lang w:val="en-GB" w:eastAsia="en-US"/>
        </w:rPr>
        <w:t>simulation assumption</w:t>
      </w:r>
      <w:r w:rsidR="00755ACF">
        <w:rPr>
          <w:rFonts w:ascii="Times New Roman" w:eastAsia="Times New Roman" w:hAnsi="Times New Roman" w:cs="Times New Roman"/>
          <w:lang w:val="en-GB" w:eastAsia="en-US"/>
        </w:rPr>
        <w:t xml:space="preserve"> in</w:t>
      </w:r>
      <w:r>
        <w:rPr>
          <w:rFonts w:ascii="Times New Roman" w:eastAsia="Times New Roman" w:hAnsi="Times New Roman" w:cs="Times New Roman"/>
          <w:lang w:val="en-GB" w:eastAsia="en-US"/>
        </w:rPr>
        <w:t xml:space="preserve"> [7]. </w:t>
      </w:r>
    </w:p>
    <w:p w:rsidR="00037F1B" w:rsidRPr="00037F1B" w:rsidRDefault="00037F1B" w:rsidP="00037F1B">
      <w:pPr>
        <w:spacing w:after="0" w:line="240" w:lineRule="auto"/>
        <w:rPr>
          <w:rFonts w:ascii="Times New Roman" w:eastAsia="Times New Roman" w:hAnsi="Times New Roman" w:cs="Times New Roman"/>
          <w:lang w:val="en-GB" w:eastAsia="en-US"/>
        </w:rPr>
      </w:pPr>
    </w:p>
    <w:p w:rsidR="00037F1B" w:rsidRPr="00037F1B" w:rsidRDefault="00755ACF" w:rsidP="00037F1B">
      <w:pPr>
        <w:keepNext/>
        <w:keepLines/>
        <w:pBdr>
          <w:top w:val="single" w:sz="12" w:space="3" w:color="auto"/>
        </w:pBdr>
        <w:tabs>
          <w:tab w:val="num" w:pos="360"/>
        </w:tabs>
        <w:spacing w:before="240" w:after="180" w:line="240" w:lineRule="auto"/>
        <w:outlineLvl w:val="0"/>
        <w:rPr>
          <w:rFonts w:ascii="Arial" w:eastAsia="Times New Roman" w:hAnsi="Arial" w:cs="Times New Roman"/>
          <w:sz w:val="36"/>
          <w:szCs w:val="20"/>
          <w:lang w:val="en-GB" w:eastAsia="en-US"/>
        </w:rPr>
      </w:pPr>
      <w:r>
        <w:rPr>
          <w:rFonts w:ascii="Arial" w:eastAsia="Times New Roman" w:hAnsi="Arial" w:cs="Times New Roman"/>
          <w:sz w:val="36"/>
          <w:szCs w:val="20"/>
          <w:lang w:val="en-GB" w:eastAsia="en-US"/>
        </w:rPr>
        <w:t>Discussion</w:t>
      </w:r>
    </w:p>
    <w:p w:rsidR="009823CB" w:rsidRPr="009823CB" w:rsidRDefault="009823CB" w:rsidP="009823CB">
      <w:pPr>
        <w:pStyle w:val="Heading2"/>
        <w:rPr>
          <w:kern w:val="2"/>
          <w:lang w:val="en-GB"/>
        </w:rPr>
      </w:pPr>
      <w:r>
        <w:rPr>
          <w:kern w:val="2"/>
          <w:lang w:val="en-GB"/>
        </w:rPr>
        <w:t>S</w:t>
      </w:r>
      <w:r w:rsidRPr="009823CB">
        <w:rPr>
          <w:kern w:val="2"/>
          <w:lang w:val="en-GB"/>
        </w:rPr>
        <w:t xml:space="preserve">imulation </w:t>
      </w:r>
      <w:r>
        <w:rPr>
          <w:kern w:val="2"/>
          <w:lang w:val="en-GB"/>
        </w:rPr>
        <w:t>assumptions</w:t>
      </w:r>
    </w:p>
    <w:p w:rsidR="007C64CB" w:rsidRDefault="007C64CB" w:rsidP="00037F1B">
      <w:pPr>
        <w:spacing w:after="0" w:line="240" w:lineRule="auto"/>
        <w:jc w:val="both"/>
        <w:rPr>
          <w:rFonts w:ascii="Times New Roman" w:eastAsia="Times New Roman" w:hAnsi="Times New Roman" w:cs="Times New Roman"/>
          <w:kern w:val="2"/>
          <w:lang w:val="en-GB"/>
        </w:rPr>
      </w:pPr>
      <w:r>
        <w:rPr>
          <w:rFonts w:ascii="Times New Roman" w:eastAsia="Times New Roman" w:hAnsi="Times New Roman" w:cs="Times New Roman"/>
          <w:kern w:val="2"/>
          <w:lang w:val="en-GB"/>
        </w:rPr>
        <w:t xml:space="preserve">The </w:t>
      </w:r>
      <w:r w:rsidRPr="007C64CB">
        <w:rPr>
          <w:rFonts w:ascii="Times New Roman" w:eastAsia="Times New Roman" w:hAnsi="Times New Roman" w:cs="Times New Roman"/>
          <w:kern w:val="2"/>
          <w:lang w:val="en-GB"/>
        </w:rPr>
        <w:t xml:space="preserve">revised </w:t>
      </w:r>
      <w:proofErr w:type="spellStart"/>
      <w:r w:rsidR="00755ACF">
        <w:rPr>
          <w:rFonts w:ascii="Times New Roman" w:eastAsia="Times New Roman" w:hAnsi="Times New Roman" w:cs="Times New Roman"/>
          <w:kern w:val="2"/>
          <w:lang w:val="en-GB"/>
        </w:rPr>
        <w:t>eMTC</w:t>
      </w:r>
      <w:proofErr w:type="spellEnd"/>
      <w:r w:rsidR="00755ACF">
        <w:rPr>
          <w:rFonts w:ascii="Times New Roman" w:eastAsia="Times New Roman" w:hAnsi="Times New Roman" w:cs="Times New Roman"/>
          <w:kern w:val="2"/>
          <w:lang w:val="en-GB"/>
        </w:rPr>
        <w:t xml:space="preserve"> RLM </w:t>
      </w:r>
      <w:r w:rsidRPr="007C64CB">
        <w:rPr>
          <w:rFonts w:ascii="Times New Roman" w:eastAsia="Times New Roman" w:hAnsi="Times New Roman" w:cs="Times New Roman"/>
          <w:kern w:val="2"/>
          <w:lang w:val="en-GB"/>
        </w:rPr>
        <w:t xml:space="preserve">simulation assumption </w:t>
      </w:r>
      <w:r w:rsidR="009823CB">
        <w:rPr>
          <w:rFonts w:ascii="Times New Roman" w:eastAsia="Times New Roman" w:hAnsi="Times New Roman" w:cs="Times New Roman"/>
          <w:kern w:val="2"/>
          <w:lang w:val="en-GB"/>
        </w:rPr>
        <w:t xml:space="preserve">in </w:t>
      </w:r>
      <w:r>
        <w:rPr>
          <w:rFonts w:ascii="Times New Roman" w:eastAsia="Times New Roman" w:hAnsi="Times New Roman" w:cs="Times New Roman"/>
          <w:kern w:val="2"/>
          <w:lang w:val="en-GB"/>
        </w:rPr>
        <w:t>[</w:t>
      </w:r>
      <w:r w:rsidR="009823CB">
        <w:rPr>
          <w:rFonts w:ascii="Times New Roman" w:eastAsia="Times New Roman" w:hAnsi="Times New Roman" w:cs="Times New Roman"/>
          <w:kern w:val="2"/>
          <w:lang w:val="en-GB"/>
        </w:rPr>
        <w:t>7</w:t>
      </w:r>
      <w:r>
        <w:rPr>
          <w:rFonts w:ascii="Times New Roman" w:eastAsia="Times New Roman" w:hAnsi="Times New Roman" w:cs="Times New Roman"/>
          <w:kern w:val="2"/>
          <w:lang w:val="en-GB"/>
        </w:rPr>
        <w:t xml:space="preserve">] covers </w:t>
      </w:r>
      <w:r w:rsidR="00785975">
        <w:rPr>
          <w:rFonts w:ascii="Times New Roman" w:eastAsia="Times New Roman" w:hAnsi="Times New Roman" w:cs="Times New Roman"/>
          <w:kern w:val="2"/>
          <w:lang w:val="en-GB"/>
        </w:rPr>
        <w:t xml:space="preserve">both </w:t>
      </w:r>
      <w:r w:rsidR="00755ACF">
        <w:rPr>
          <w:rFonts w:ascii="Times New Roman" w:eastAsia="Times New Roman" w:hAnsi="Times New Roman" w:cs="Times New Roman"/>
          <w:kern w:val="2"/>
          <w:lang w:val="en-GB"/>
        </w:rPr>
        <w:t>CEModeA and CEModeB</w:t>
      </w:r>
      <w:r>
        <w:rPr>
          <w:rFonts w:ascii="Times New Roman" w:eastAsia="Times New Roman" w:hAnsi="Times New Roman" w:cs="Times New Roman"/>
          <w:kern w:val="2"/>
          <w:lang w:val="en-GB"/>
        </w:rPr>
        <w:t xml:space="preserve">. In this </w:t>
      </w:r>
      <w:r w:rsidR="00755ACF">
        <w:rPr>
          <w:rFonts w:ascii="Times New Roman" w:eastAsia="Times New Roman" w:hAnsi="Times New Roman" w:cs="Times New Roman"/>
          <w:kern w:val="2"/>
          <w:lang w:val="en-GB"/>
        </w:rPr>
        <w:t>paper</w:t>
      </w:r>
      <w:r>
        <w:rPr>
          <w:rFonts w:ascii="Times New Roman" w:eastAsia="Times New Roman" w:hAnsi="Times New Roman" w:cs="Times New Roman"/>
          <w:kern w:val="2"/>
          <w:lang w:val="en-GB"/>
        </w:rPr>
        <w:t xml:space="preserve">, we will </w:t>
      </w:r>
      <w:r w:rsidR="00755ACF">
        <w:rPr>
          <w:rFonts w:ascii="Times New Roman" w:eastAsia="Times New Roman" w:hAnsi="Times New Roman" w:cs="Times New Roman"/>
          <w:kern w:val="2"/>
          <w:lang w:val="en-GB"/>
        </w:rPr>
        <w:t xml:space="preserve">focus </w:t>
      </w:r>
      <w:r w:rsidR="00785975">
        <w:rPr>
          <w:rFonts w:ascii="Times New Roman" w:eastAsia="Times New Roman" w:hAnsi="Times New Roman" w:cs="Times New Roman"/>
          <w:kern w:val="2"/>
          <w:lang w:val="en-GB"/>
        </w:rPr>
        <w:t>our</w:t>
      </w:r>
      <w:r w:rsidR="00755ACF">
        <w:rPr>
          <w:rFonts w:ascii="Times New Roman" w:eastAsia="Times New Roman" w:hAnsi="Times New Roman" w:cs="Times New Roman"/>
          <w:kern w:val="2"/>
          <w:lang w:val="en-GB"/>
        </w:rPr>
        <w:t xml:space="preserve"> discussion on </w:t>
      </w:r>
      <w:proofErr w:type="spellStart"/>
      <w:r w:rsidR="00785975" w:rsidRPr="00785975">
        <w:rPr>
          <w:rFonts w:ascii="Times New Roman" w:eastAsia="Times New Roman" w:hAnsi="Times New Roman" w:cs="Times New Roman"/>
          <w:kern w:val="2"/>
          <w:lang w:val="en-GB"/>
        </w:rPr>
        <w:t>eMTC</w:t>
      </w:r>
      <w:proofErr w:type="spellEnd"/>
      <w:r w:rsidR="00785975" w:rsidRPr="00785975">
        <w:rPr>
          <w:rFonts w:ascii="Times New Roman" w:eastAsia="Times New Roman" w:hAnsi="Times New Roman" w:cs="Times New Roman"/>
          <w:kern w:val="2"/>
          <w:lang w:val="en-GB"/>
        </w:rPr>
        <w:t xml:space="preserve"> RLM </w:t>
      </w:r>
      <w:r w:rsidR="00785975">
        <w:rPr>
          <w:rFonts w:ascii="Times New Roman" w:eastAsia="Times New Roman" w:hAnsi="Times New Roman" w:cs="Times New Roman"/>
          <w:kern w:val="2"/>
          <w:lang w:val="en-GB"/>
        </w:rPr>
        <w:t xml:space="preserve">requirements in </w:t>
      </w:r>
      <w:r w:rsidR="00755ACF">
        <w:rPr>
          <w:rFonts w:ascii="Times New Roman" w:eastAsia="Times New Roman" w:hAnsi="Times New Roman" w:cs="Times New Roman"/>
          <w:kern w:val="2"/>
          <w:lang w:val="en-GB"/>
        </w:rPr>
        <w:t xml:space="preserve">CEModeA. In the following, we will </w:t>
      </w:r>
      <w:r w:rsidR="009823CB">
        <w:rPr>
          <w:rFonts w:ascii="Times New Roman" w:eastAsia="Times New Roman" w:hAnsi="Times New Roman" w:cs="Times New Roman"/>
          <w:kern w:val="2"/>
          <w:lang w:val="en-GB"/>
        </w:rPr>
        <w:t xml:space="preserve">first </w:t>
      </w:r>
      <w:r w:rsidR="009635A6">
        <w:rPr>
          <w:rFonts w:ascii="Times New Roman" w:eastAsia="Times New Roman" w:hAnsi="Times New Roman" w:cs="Times New Roman"/>
          <w:kern w:val="2"/>
          <w:lang w:val="en-GB"/>
        </w:rPr>
        <w:t xml:space="preserve">present </w:t>
      </w:r>
      <w:r>
        <w:rPr>
          <w:rFonts w:ascii="Times New Roman" w:eastAsia="Times New Roman" w:hAnsi="Times New Roman" w:cs="Times New Roman"/>
          <w:kern w:val="2"/>
          <w:lang w:val="en-GB"/>
        </w:rPr>
        <w:t xml:space="preserve">the </w:t>
      </w:r>
      <w:r w:rsidR="00916391">
        <w:rPr>
          <w:rFonts w:ascii="Times New Roman" w:eastAsia="Times New Roman" w:hAnsi="Times New Roman" w:cs="Times New Roman"/>
          <w:kern w:val="2"/>
          <w:lang w:val="en-GB"/>
        </w:rPr>
        <w:t>p</w:t>
      </w:r>
      <w:r w:rsidR="00021E44">
        <w:rPr>
          <w:rFonts w:ascii="Times New Roman" w:eastAsia="Times New Roman" w:hAnsi="Times New Roman" w:cs="Times New Roman"/>
          <w:kern w:val="2"/>
          <w:lang w:val="en-GB"/>
        </w:rPr>
        <w:t>reliminary</w:t>
      </w:r>
      <w:r w:rsidR="009635A6">
        <w:rPr>
          <w:rFonts w:ascii="Times New Roman" w:eastAsia="Times New Roman" w:hAnsi="Times New Roman" w:cs="Times New Roman"/>
          <w:kern w:val="2"/>
          <w:lang w:val="en-GB"/>
        </w:rPr>
        <w:t xml:space="preserve"> </w:t>
      </w:r>
      <w:r>
        <w:rPr>
          <w:rFonts w:ascii="Times New Roman" w:eastAsia="Times New Roman" w:hAnsi="Times New Roman" w:cs="Times New Roman"/>
          <w:kern w:val="2"/>
          <w:lang w:val="en-GB"/>
        </w:rPr>
        <w:t>simulation results for CEModeA</w:t>
      </w:r>
      <w:r w:rsidR="00B80CC5">
        <w:rPr>
          <w:rFonts w:ascii="Times New Roman" w:eastAsia="Times New Roman" w:hAnsi="Times New Roman" w:cs="Times New Roman"/>
          <w:kern w:val="2"/>
          <w:lang w:val="en-GB"/>
        </w:rPr>
        <w:t xml:space="preserve"> with </w:t>
      </w:r>
      <w:r w:rsidR="000D252D">
        <w:rPr>
          <w:rFonts w:ascii="Times New Roman" w:eastAsia="Times New Roman" w:hAnsi="Times New Roman" w:cs="Times New Roman"/>
          <w:kern w:val="2"/>
          <w:lang w:val="en-GB"/>
        </w:rPr>
        <w:t>antenna configuration of 2x1</w:t>
      </w:r>
      <w:r w:rsidR="009823CB">
        <w:rPr>
          <w:rFonts w:ascii="Times New Roman" w:eastAsia="Times New Roman" w:hAnsi="Times New Roman" w:cs="Times New Roman"/>
          <w:kern w:val="2"/>
          <w:lang w:val="en-GB"/>
        </w:rPr>
        <w:t xml:space="preserve"> for </w:t>
      </w:r>
      <w:r w:rsidR="009823CB" w:rsidRPr="009823CB">
        <w:rPr>
          <w:rFonts w:ascii="Times New Roman" w:eastAsia="Times New Roman" w:hAnsi="Times New Roman" w:cs="Times New Roman"/>
          <w:kern w:val="2"/>
          <w:lang w:val="en-GB"/>
        </w:rPr>
        <w:t>FDD</w:t>
      </w:r>
      <w:r>
        <w:rPr>
          <w:rFonts w:ascii="Times New Roman" w:eastAsia="Times New Roman" w:hAnsi="Times New Roman" w:cs="Times New Roman"/>
          <w:kern w:val="2"/>
          <w:lang w:val="en-GB"/>
        </w:rPr>
        <w:t xml:space="preserve">. For convenience, the </w:t>
      </w:r>
      <w:r w:rsidRPr="007C64CB">
        <w:rPr>
          <w:rFonts w:ascii="Times New Roman" w:eastAsia="Times New Roman" w:hAnsi="Times New Roman" w:cs="Times New Roman"/>
          <w:kern w:val="2"/>
          <w:lang w:val="en-GB"/>
        </w:rPr>
        <w:t xml:space="preserve">simulation </w:t>
      </w:r>
      <w:r w:rsidR="00755ACF">
        <w:rPr>
          <w:rFonts w:ascii="Times New Roman" w:eastAsia="Times New Roman" w:hAnsi="Times New Roman" w:cs="Times New Roman"/>
          <w:kern w:val="2"/>
          <w:lang w:val="en-GB"/>
        </w:rPr>
        <w:t xml:space="preserve">parameters </w:t>
      </w:r>
      <w:r w:rsidR="009635A6">
        <w:rPr>
          <w:rFonts w:ascii="Times New Roman" w:eastAsia="Times New Roman" w:hAnsi="Times New Roman" w:cs="Times New Roman"/>
          <w:kern w:val="2"/>
          <w:lang w:val="en-GB"/>
        </w:rPr>
        <w:t xml:space="preserve">for CEModeA </w:t>
      </w:r>
      <w:r w:rsidR="00B80CC5">
        <w:rPr>
          <w:rFonts w:ascii="Times New Roman" w:eastAsia="Times New Roman" w:hAnsi="Times New Roman" w:cs="Times New Roman"/>
          <w:kern w:val="2"/>
          <w:lang w:val="en-GB"/>
        </w:rPr>
        <w:t>are</w:t>
      </w:r>
      <w:r>
        <w:rPr>
          <w:rFonts w:ascii="Times New Roman" w:eastAsia="Times New Roman" w:hAnsi="Times New Roman" w:cs="Times New Roman"/>
          <w:kern w:val="2"/>
          <w:lang w:val="en-GB"/>
        </w:rPr>
        <w:t xml:space="preserve"> copied into following table.</w:t>
      </w:r>
    </w:p>
    <w:p w:rsidR="00037F1B" w:rsidRPr="00037F1B" w:rsidRDefault="00037F1B" w:rsidP="00037F1B">
      <w:pPr>
        <w:spacing w:after="0" w:line="240" w:lineRule="auto"/>
        <w:rPr>
          <w:rFonts w:ascii="Times New Roman" w:eastAsia="Times New Roman" w:hAnsi="Times New Roman" w:cs="Times New Roman"/>
          <w:lang w:val="en-GB" w:eastAsia="en-US"/>
        </w:rPr>
      </w:pPr>
    </w:p>
    <w:p w:rsidR="00037F1B" w:rsidRPr="00037F1B" w:rsidRDefault="00520B45" w:rsidP="007C64CB">
      <w:pPr>
        <w:spacing w:after="0" w:line="240" w:lineRule="auto"/>
        <w:jc w:val="center"/>
        <w:rPr>
          <w:rFonts w:ascii="Times New Roman" w:eastAsia="Times New Roman" w:hAnsi="Times New Roman" w:cs="Times New Roman"/>
          <w:lang w:val="en-GB" w:eastAsia="en-US"/>
        </w:rPr>
      </w:pPr>
      <w:r w:rsidRPr="00520B45">
        <w:rPr>
          <w:rFonts w:ascii="Times New Roman" w:eastAsia="Times New Roman" w:hAnsi="Times New Roman" w:cs="Times New Roman"/>
          <w:b/>
          <w:sz w:val="24"/>
          <w:szCs w:val="24"/>
          <w:lang w:val="en-GB" w:eastAsia="en-US"/>
        </w:rPr>
        <w:t xml:space="preserve">Table </w:t>
      </w:r>
      <w:r w:rsidR="00E5775D" w:rsidRPr="00037F1B">
        <w:rPr>
          <w:rFonts w:ascii="Times New Roman" w:eastAsia="Times New Roman" w:hAnsi="Times New Roman" w:cs="Times New Roman"/>
          <w:b/>
          <w:sz w:val="24"/>
          <w:szCs w:val="24"/>
          <w:lang w:eastAsia="en-US"/>
        </w:rPr>
        <w:fldChar w:fldCharType="begin"/>
      </w:r>
      <w:r w:rsidRPr="00520B45">
        <w:rPr>
          <w:rFonts w:ascii="Times New Roman" w:eastAsia="Times New Roman" w:hAnsi="Times New Roman" w:cs="Times New Roman"/>
          <w:b/>
          <w:sz w:val="24"/>
          <w:szCs w:val="24"/>
          <w:lang w:val="en-GB" w:eastAsia="en-US"/>
        </w:rPr>
        <w:instrText xml:space="preserve"> SEQ Table \* ARABIC </w:instrText>
      </w:r>
      <w:r w:rsidR="00E5775D" w:rsidRPr="00037F1B">
        <w:rPr>
          <w:rFonts w:ascii="Times New Roman" w:eastAsia="Times New Roman" w:hAnsi="Times New Roman" w:cs="Times New Roman"/>
          <w:b/>
          <w:sz w:val="24"/>
          <w:szCs w:val="24"/>
          <w:lang w:eastAsia="en-US"/>
        </w:rPr>
        <w:fldChar w:fldCharType="separate"/>
      </w:r>
      <w:r w:rsidRPr="00520B45">
        <w:rPr>
          <w:rFonts w:ascii="Times New Roman" w:eastAsia="Times New Roman" w:hAnsi="Times New Roman" w:cs="Times New Roman"/>
          <w:b/>
          <w:noProof/>
          <w:sz w:val="24"/>
          <w:szCs w:val="24"/>
          <w:lang w:val="en-GB" w:eastAsia="en-US"/>
        </w:rPr>
        <w:t>1</w:t>
      </w:r>
      <w:r w:rsidR="00E5775D" w:rsidRPr="00037F1B">
        <w:rPr>
          <w:rFonts w:ascii="Times New Roman" w:eastAsia="Times New Roman" w:hAnsi="Times New Roman" w:cs="Times New Roman"/>
          <w:b/>
          <w:sz w:val="24"/>
          <w:szCs w:val="24"/>
          <w:lang w:eastAsia="en-US"/>
        </w:rPr>
        <w:fldChar w:fldCharType="end"/>
      </w:r>
      <w:r w:rsidRPr="00520B45">
        <w:rPr>
          <w:rFonts w:ascii="Times New Roman" w:eastAsia="Times New Roman" w:hAnsi="Times New Roman" w:cs="Times New Roman"/>
          <w:b/>
          <w:sz w:val="24"/>
          <w:szCs w:val="24"/>
          <w:lang w:val="en-GB" w:eastAsia="en-US"/>
        </w:rPr>
        <w:t xml:space="preserve">: </w:t>
      </w:r>
      <w:proofErr w:type="spellStart"/>
      <w:r w:rsidR="007C64CB">
        <w:rPr>
          <w:rFonts w:ascii="Times New Roman" w:eastAsia="Times New Roman" w:hAnsi="Times New Roman" w:cs="Times New Roman"/>
          <w:b/>
          <w:sz w:val="24"/>
          <w:szCs w:val="24"/>
          <w:lang w:val="en-GB" w:eastAsia="en-US"/>
        </w:rPr>
        <w:t>eMTC</w:t>
      </w:r>
      <w:proofErr w:type="spellEnd"/>
      <w:r w:rsidR="007C64CB">
        <w:rPr>
          <w:rFonts w:ascii="Times New Roman" w:eastAsia="Times New Roman" w:hAnsi="Times New Roman" w:cs="Times New Roman"/>
          <w:b/>
          <w:sz w:val="24"/>
          <w:szCs w:val="24"/>
          <w:lang w:val="en-GB" w:eastAsia="en-US"/>
        </w:rPr>
        <w:t xml:space="preserve"> RLM Simulation Assumptions for CEModeA</w:t>
      </w:r>
    </w:p>
    <w:tbl>
      <w:tblPr>
        <w:tblW w:w="8259" w:type="dxa"/>
        <w:jc w:val="center"/>
        <w:tblInd w:w="-190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5289"/>
        <w:gridCol w:w="2970"/>
      </w:tblGrid>
      <w:tr w:rsidR="007C64CB" w:rsidRPr="0042796E" w:rsidTr="00B80CC5">
        <w:trPr>
          <w:jc w:val="center"/>
        </w:trPr>
        <w:tc>
          <w:tcPr>
            <w:tcW w:w="5289" w:type="dxa"/>
            <w:shd w:val="clear" w:color="auto" w:fill="auto"/>
          </w:tcPr>
          <w:p w:rsidR="007C64CB" w:rsidRPr="00037F1B" w:rsidRDefault="007C64CB" w:rsidP="00037F1B">
            <w:pPr>
              <w:keepNext/>
              <w:keepLines/>
              <w:overflowPunct w:val="0"/>
              <w:autoSpaceDE w:val="0"/>
              <w:autoSpaceDN w:val="0"/>
              <w:adjustRightInd w:val="0"/>
              <w:spacing w:after="0" w:line="240" w:lineRule="auto"/>
              <w:jc w:val="center"/>
              <w:textAlignment w:val="baseline"/>
              <w:rPr>
                <w:rFonts w:ascii="Arial" w:eastAsia="Times New Roman" w:hAnsi="Arial" w:cs="Arial"/>
                <w:b/>
                <w:bCs/>
                <w:sz w:val="18"/>
                <w:szCs w:val="18"/>
                <w:lang w:val="en-GB" w:eastAsia="ko-KR"/>
              </w:rPr>
            </w:pPr>
            <w:r w:rsidRPr="00037F1B">
              <w:rPr>
                <w:rFonts w:ascii="Arial" w:eastAsia="Times New Roman" w:hAnsi="Arial" w:cs="Arial"/>
                <w:b/>
                <w:bCs/>
                <w:sz w:val="18"/>
                <w:szCs w:val="18"/>
                <w:lang w:val="en-GB" w:eastAsia="ko-KR"/>
              </w:rPr>
              <w:t>Parameter</w:t>
            </w:r>
          </w:p>
        </w:tc>
        <w:tc>
          <w:tcPr>
            <w:tcW w:w="2970" w:type="dxa"/>
            <w:shd w:val="clear" w:color="auto" w:fill="auto"/>
          </w:tcPr>
          <w:p w:rsidR="007C64CB" w:rsidRPr="00037F1B" w:rsidRDefault="007C64CB" w:rsidP="00037F1B">
            <w:pPr>
              <w:overflowPunct w:val="0"/>
              <w:autoSpaceDE w:val="0"/>
              <w:autoSpaceDN w:val="0"/>
              <w:adjustRightInd w:val="0"/>
              <w:spacing w:after="120" w:line="240" w:lineRule="auto"/>
              <w:textAlignment w:val="baseline"/>
              <w:rPr>
                <w:rFonts w:ascii="Arial" w:eastAsia="?? ??" w:hAnsi="Arial" w:cs="Arial"/>
                <w:b/>
                <w:bCs/>
                <w:sz w:val="18"/>
                <w:szCs w:val="18"/>
                <w:lang w:val="en-GB" w:eastAsia="ko-KR"/>
              </w:rPr>
            </w:pPr>
            <w:r w:rsidRPr="00037F1B">
              <w:rPr>
                <w:rFonts w:ascii="Arial" w:eastAsia="?? ??" w:hAnsi="Arial" w:cs="Arial"/>
                <w:b/>
                <w:bCs/>
                <w:sz w:val="18"/>
                <w:szCs w:val="18"/>
                <w:lang w:val="en-GB" w:eastAsia="ko-KR"/>
              </w:rPr>
              <w:t>Value for CE Mode A</w:t>
            </w:r>
          </w:p>
        </w:tc>
      </w:tr>
      <w:tr w:rsidR="007C64CB" w:rsidRPr="00037F1B" w:rsidTr="00B80CC5">
        <w:trPr>
          <w:trHeight w:val="201"/>
          <w:jc w:val="center"/>
        </w:trPr>
        <w:tc>
          <w:tcPr>
            <w:tcW w:w="5289" w:type="dxa"/>
            <w:shd w:val="clear" w:color="auto" w:fill="auto"/>
          </w:tcPr>
          <w:p w:rsidR="007C64CB" w:rsidRPr="00037F1B" w:rsidRDefault="007C64CB" w:rsidP="00037F1B">
            <w:pPr>
              <w:keepNext/>
              <w:keepLines/>
              <w:overflowPunct w:val="0"/>
              <w:autoSpaceDE w:val="0"/>
              <w:autoSpaceDN w:val="0"/>
              <w:adjustRightInd w:val="0"/>
              <w:spacing w:after="0" w:line="240" w:lineRule="auto"/>
              <w:textAlignment w:val="baseline"/>
              <w:rPr>
                <w:rFonts w:ascii="Arial" w:eastAsia="?? ??" w:hAnsi="Arial" w:cs="Times New Roman"/>
                <w:bCs/>
                <w:sz w:val="18"/>
                <w:szCs w:val="20"/>
                <w:lang w:val="en-GB" w:eastAsia="ko-KR"/>
              </w:rPr>
            </w:pPr>
            <w:r w:rsidRPr="00037F1B">
              <w:rPr>
                <w:rFonts w:ascii="Arial" w:eastAsia="?? ??" w:hAnsi="Arial" w:cs="Times New Roman"/>
                <w:bCs/>
                <w:sz w:val="18"/>
                <w:szCs w:val="20"/>
                <w:lang w:val="en-GB" w:eastAsia="ko-KR"/>
              </w:rPr>
              <w:t>DCI format</w:t>
            </w:r>
          </w:p>
        </w:tc>
        <w:tc>
          <w:tcPr>
            <w:tcW w:w="2970" w:type="dxa"/>
            <w:shd w:val="clear" w:color="auto" w:fill="auto"/>
          </w:tcPr>
          <w:p w:rsidR="007C64CB" w:rsidRPr="00037F1B" w:rsidRDefault="007C64CB" w:rsidP="00B80CC5">
            <w:pPr>
              <w:keepNext/>
              <w:keepLines/>
              <w:overflowPunct w:val="0"/>
              <w:autoSpaceDE w:val="0"/>
              <w:autoSpaceDN w:val="0"/>
              <w:adjustRightInd w:val="0"/>
              <w:spacing w:after="0" w:line="240" w:lineRule="auto"/>
              <w:textAlignment w:val="baseline"/>
              <w:rPr>
                <w:rFonts w:ascii="Arial" w:eastAsia="?? ??" w:hAnsi="Arial" w:cs="Arial"/>
                <w:bCs/>
                <w:sz w:val="18"/>
                <w:szCs w:val="18"/>
                <w:lang w:val="en-GB" w:eastAsia="ko-KR"/>
              </w:rPr>
            </w:pPr>
            <w:r w:rsidRPr="00037F1B">
              <w:rPr>
                <w:rFonts w:ascii="Arial" w:eastAsia="?? ??" w:hAnsi="Arial" w:cs="Times New Roman"/>
                <w:bCs/>
                <w:sz w:val="18"/>
                <w:szCs w:val="20"/>
                <w:lang w:val="en-GB" w:eastAsia="ko-KR"/>
              </w:rPr>
              <w:t>DCI format  6-1A</w:t>
            </w:r>
          </w:p>
        </w:tc>
      </w:tr>
      <w:tr w:rsidR="007C64CB" w:rsidRPr="00037F1B" w:rsidTr="00B80CC5">
        <w:trPr>
          <w:trHeight w:val="201"/>
          <w:jc w:val="center"/>
        </w:trPr>
        <w:tc>
          <w:tcPr>
            <w:tcW w:w="5289" w:type="dxa"/>
            <w:shd w:val="clear" w:color="auto" w:fill="auto"/>
          </w:tcPr>
          <w:p w:rsidR="007C64CB" w:rsidRPr="00037F1B" w:rsidRDefault="007C64CB" w:rsidP="00037F1B">
            <w:pPr>
              <w:keepNext/>
              <w:keepLines/>
              <w:overflowPunct w:val="0"/>
              <w:autoSpaceDE w:val="0"/>
              <w:autoSpaceDN w:val="0"/>
              <w:adjustRightInd w:val="0"/>
              <w:spacing w:after="0" w:line="240" w:lineRule="auto"/>
              <w:textAlignment w:val="baseline"/>
              <w:rPr>
                <w:rFonts w:ascii="Arial" w:eastAsia="?? ??" w:hAnsi="Arial" w:cs="Times New Roman"/>
                <w:bCs/>
                <w:sz w:val="18"/>
                <w:szCs w:val="20"/>
                <w:lang w:val="en-GB" w:eastAsia="ko-KR"/>
              </w:rPr>
            </w:pPr>
            <w:r w:rsidRPr="00037F1B">
              <w:rPr>
                <w:rFonts w:ascii="Arial" w:eastAsia="?? ??" w:hAnsi="Arial" w:cs="Times New Roman"/>
                <w:bCs/>
                <w:sz w:val="18"/>
                <w:szCs w:val="20"/>
                <w:lang w:val="en-GB" w:eastAsia="ko-KR"/>
              </w:rPr>
              <w:t>System Bandwidth</w:t>
            </w:r>
          </w:p>
        </w:tc>
        <w:tc>
          <w:tcPr>
            <w:tcW w:w="2970" w:type="dxa"/>
            <w:shd w:val="clear" w:color="auto" w:fill="auto"/>
          </w:tcPr>
          <w:p w:rsidR="007C64CB" w:rsidRPr="00037F1B" w:rsidRDefault="007C64CB" w:rsidP="00037F1B">
            <w:pPr>
              <w:keepNext/>
              <w:keepLines/>
              <w:overflowPunct w:val="0"/>
              <w:autoSpaceDE w:val="0"/>
              <w:autoSpaceDN w:val="0"/>
              <w:adjustRightInd w:val="0"/>
              <w:spacing w:after="0" w:line="240" w:lineRule="auto"/>
              <w:textAlignment w:val="baseline"/>
              <w:rPr>
                <w:rFonts w:ascii="Arial" w:eastAsia="?? ??" w:hAnsi="Arial" w:cs="Times New Roman"/>
                <w:bCs/>
                <w:sz w:val="18"/>
                <w:szCs w:val="20"/>
                <w:lang w:val="en-GB" w:eastAsia="ko-KR"/>
              </w:rPr>
            </w:pPr>
            <w:r w:rsidRPr="00037F1B">
              <w:rPr>
                <w:rFonts w:ascii="Arial" w:eastAsia="?? ??" w:hAnsi="Arial" w:cs="Times New Roman"/>
                <w:bCs/>
                <w:sz w:val="18"/>
                <w:szCs w:val="20"/>
                <w:lang w:val="en-GB" w:eastAsia="ko-KR"/>
              </w:rPr>
              <w:t>10 MHz</w:t>
            </w:r>
          </w:p>
        </w:tc>
      </w:tr>
      <w:tr w:rsidR="007C64CB" w:rsidRPr="00037F1B" w:rsidTr="00B80CC5">
        <w:trPr>
          <w:trHeight w:val="201"/>
          <w:jc w:val="center"/>
        </w:trPr>
        <w:tc>
          <w:tcPr>
            <w:tcW w:w="5289" w:type="dxa"/>
            <w:shd w:val="clear" w:color="auto" w:fill="auto"/>
          </w:tcPr>
          <w:p w:rsidR="007C64CB" w:rsidRPr="00037F1B" w:rsidRDefault="007C64CB" w:rsidP="00037F1B">
            <w:pPr>
              <w:keepNext/>
              <w:keepLines/>
              <w:spacing w:after="0" w:line="240" w:lineRule="auto"/>
              <w:rPr>
                <w:rFonts w:ascii="Arial" w:eastAsia="Times New Roman" w:hAnsi="Arial" w:cs="Times New Roman"/>
                <w:sz w:val="18"/>
                <w:szCs w:val="20"/>
                <w:lang w:val="en-GB" w:eastAsia="en-US"/>
              </w:rPr>
            </w:pPr>
            <w:r w:rsidRPr="00037F1B">
              <w:rPr>
                <w:rFonts w:ascii="Arial" w:eastAsia="?? ??" w:hAnsi="Arial" w:cs="Times New Roman"/>
                <w:bCs/>
                <w:sz w:val="18"/>
                <w:szCs w:val="20"/>
                <w:lang w:val="en-GB" w:eastAsia="en-US"/>
              </w:rPr>
              <w:t>Channel model</w:t>
            </w:r>
          </w:p>
        </w:tc>
        <w:tc>
          <w:tcPr>
            <w:tcW w:w="2970" w:type="dxa"/>
            <w:shd w:val="clear" w:color="auto" w:fill="auto"/>
          </w:tcPr>
          <w:p w:rsidR="007C64CB" w:rsidRPr="00037F1B" w:rsidRDefault="007C64CB" w:rsidP="00B80CC5">
            <w:pPr>
              <w:keepNext/>
              <w:keepLines/>
              <w:spacing w:after="0" w:line="240" w:lineRule="auto"/>
              <w:rPr>
                <w:rFonts w:ascii="Arial" w:eastAsia="?? ??" w:hAnsi="Arial" w:cs="Times New Roman"/>
                <w:bCs/>
                <w:sz w:val="18"/>
                <w:szCs w:val="20"/>
                <w:lang w:val="en-GB" w:eastAsia="en-US"/>
              </w:rPr>
            </w:pPr>
            <w:r w:rsidRPr="00037F1B">
              <w:rPr>
                <w:rFonts w:ascii="Arial" w:eastAsia="?? ??" w:hAnsi="Arial" w:cs="Times New Roman"/>
                <w:bCs/>
                <w:sz w:val="18"/>
                <w:szCs w:val="20"/>
                <w:lang w:val="en-GB" w:eastAsia="en-US"/>
              </w:rPr>
              <w:t>AWGN</w:t>
            </w:r>
            <w:r w:rsidR="00B80CC5">
              <w:rPr>
                <w:rFonts w:ascii="Arial" w:eastAsia="?? ??" w:hAnsi="Arial" w:cs="Times New Roman"/>
                <w:bCs/>
                <w:sz w:val="18"/>
                <w:szCs w:val="20"/>
                <w:lang w:val="en-GB" w:eastAsia="en-US"/>
              </w:rPr>
              <w:t xml:space="preserve">, </w:t>
            </w:r>
            <w:r w:rsidRPr="00037F1B">
              <w:rPr>
                <w:rFonts w:ascii="Arial" w:eastAsia="?? ??" w:hAnsi="Arial" w:cs="Times New Roman"/>
                <w:bCs/>
                <w:sz w:val="18"/>
                <w:szCs w:val="20"/>
                <w:lang w:val="en-GB" w:eastAsia="en-US"/>
              </w:rPr>
              <w:t>ETU30</w:t>
            </w:r>
            <w:r w:rsidR="00B80CC5">
              <w:rPr>
                <w:rFonts w:ascii="Arial" w:eastAsia="?? ??" w:hAnsi="Arial" w:cs="Times New Roman"/>
                <w:bCs/>
                <w:sz w:val="18"/>
                <w:szCs w:val="20"/>
                <w:lang w:val="en-GB" w:eastAsia="en-US"/>
              </w:rPr>
              <w:t xml:space="preserve">, </w:t>
            </w:r>
            <w:r w:rsidRPr="00037F1B">
              <w:rPr>
                <w:rFonts w:ascii="Arial" w:eastAsia="?? ??" w:hAnsi="Arial" w:cs="Times New Roman"/>
                <w:bCs/>
                <w:sz w:val="18"/>
                <w:szCs w:val="20"/>
                <w:lang w:val="en-GB" w:eastAsia="en-US"/>
              </w:rPr>
              <w:t>EPA5</w:t>
            </w:r>
          </w:p>
        </w:tc>
      </w:tr>
      <w:tr w:rsidR="007C64CB" w:rsidRPr="00037F1B" w:rsidTr="00B80CC5">
        <w:trPr>
          <w:trHeight w:val="201"/>
          <w:jc w:val="center"/>
        </w:trPr>
        <w:tc>
          <w:tcPr>
            <w:tcW w:w="5289" w:type="dxa"/>
            <w:shd w:val="clear" w:color="auto" w:fill="auto"/>
          </w:tcPr>
          <w:p w:rsidR="007C64CB" w:rsidRPr="00037F1B" w:rsidRDefault="007C64CB" w:rsidP="000D252D">
            <w:pPr>
              <w:keepNext/>
              <w:keepLines/>
              <w:overflowPunct w:val="0"/>
              <w:autoSpaceDE w:val="0"/>
              <w:autoSpaceDN w:val="0"/>
              <w:adjustRightInd w:val="0"/>
              <w:spacing w:after="0" w:line="240" w:lineRule="auto"/>
              <w:textAlignment w:val="baseline"/>
              <w:rPr>
                <w:rFonts w:ascii="Arial" w:eastAsia="?? ??" w:hAnsi="Arial" w:cs="Times New Roman"/>
                <w:bCs/>
                <w:sz w:val="18"/>
                <w:szCs w:val="20"/>
                <w:lang w:val="en-GB" w:eastAsia="ko-KR"/>
              </w:rPr>
            </w:pPr>
            <w:r w:rsidRPr="00037F1B">
              <w:rPr>
                <w:rFonts w:ascii="Arial" w:eastAsia="?? ??" w:hAnsi="Arial" w:cs="Times New Roman"/>
                <w:bCs/>
                <w:sz w:val="18"/>
                <w:szCs w:val="20"/>
                <w:lang w:val="en-GB" w:eastAsia="ko-KR"/>
              </w:rPr>
              <w:t>Antenna configuration</w:t>
            </w:r>
          </w:p>
        </w:tc>
        <w:tc>
          <w:tcPr>
            <w:tcW w:w="2970" w:type="dxa"/>
            <w:shd w:val="clear" w:color="auto" w:fill="auto"/>
          </w:tcPr>
          <w:p w:rsidR="007C64CB" w:rsidRPr="00037F1B" w:rsidRDefault="007C64CB" w:rsidP="00037F1B">
            <w:pPr>
              <w:keepNext/>
              <w:keepLines/>
              <w:overflowPunct w:val="0"/>
              <w:autoSpaceDE w:val="0"/>
              <w:autoSpaceDN w:val="0"/>
              <w:adjustRightInd w:val="0"/>
              <w:spacing w:after="0" w:line="240" w:lineRule="auto"/>
              <w:textAlignment w:val="baseline"/>
              <w:rPr>
                <w:rFonts w:ascii="Arial" w:eastAsia="?? ??" w:hAnsi="Arial" w:cs="Times New Roman"/>
                <w:bCs/>
                <w:sz w:val="18"/>
                <w:szCs w:val="20"/>
                <w:lang w:val="en-GB" w:eastAsia="ko-KR"/>
              </w:rPr>
            </w:pPr>
            <w:r w:rsidRPr="00037F1B">
              <w:rPr>
                <w:rFonts w:ascii="Arial" w:eastAsia="?? ??" w:hAnsi="Arial" w:cs="Times New Roman"/>
                <w:bCs/>
                <w:sz w:val="18"/>
                <w:szCs w:val="20"/>
                <w:lang w:val="en-GB" w:eastAsia="ko-KR"/>
              </w:rPr>
              <w:t>2x1</w:t>
            </w:r>
          </w:p>
        </w:tc>
      </w:tr>
      <w:tr w:rsidR="007C64CB" w:rsidRPr="00037F1B" w:rsidTr="00B80CC5">
        <w:trPr>
          <w:trHeight w:val="201"/>
          <w:jc w:val="center"/>
        </w:trPr>
        <w:tc>
          <w:tcPr>
            <w:tcW w:w="5289" w:type="dxa"/>
            <w:shd w:val="clear" w:color="auto" w:fill="auto"/>
          </w:tcPr>
          <w:p w:rsidR="007C64CB" w:rsidRPr="00037F1B" w:rsidRDefault="007C64CB" w:rsidP="00037F1B">
            <w:pPr>
              <w:keepNext/>
              <w:keepLines/>
              <w:overflowPunct w:val="0"/>
              <w:autoSpaceDE w:val="0"/>
              <w:autoSpaceDN w:val="0"/>
              <w:adjustRightInd w:val="0"/>
              <w:spacing w:after="0" w:line="240" w:lineRule="auto"/>
              <w:textAlignment w:val="baseline"/>
              <w:rPr>
                <w:rFonts w:ascii="Arial" w:eastAsia="?? ??" w:hAnsi="Arial" w:cs="Times New Roman"/>
                <w:bCs/>
                <w:sz w:val="18"/>
                <w:szCs w:val="20"/>
                <w:lang w:val="en-GB" w:eastAsia="ko-KR"/>
              </w:rPr>
            </w:pPr>
            <w:r w:rsidRPr="00037F1B">
              <w:rPr>
                <w:rFonts w:ascii="Arial" w:eastAsia="?? ??" w:hAnsi="Arial" w:cs="Times New Roman"/>
                <w:bCs/>
                <w:sz w:val="18"/>
                <w:szCs w:val="20"/>
                <w:lang w:val="en-GB" w:eastAsia="ko-KR"/>
              </w:rPr>
              <w:t xml:space="preserve">Number of information bits </w:t>
            </w:r>
          </w:p>
        </w:tc>
        <w:tc>
          <w:tcPr>
            <w:tcW w:w="2970" w:type="dxa"/>
            <w:shd w:val="clear" w:color="auto" w:fill="auto"/>
          </w:tcPr>
          <w:p w:rsidR="007C64CB" w:rsidRPr="005C1EDC" w:rsidRDefault="007C64CB" w:rsidP="00B80CC5">
            <w:pPr>
              <w:keepNext/>
              <w:keepLines/>
              <w:overflowPunct w:val="0"/>
              <w:autoSpaceDE w:val="0"/>
              <w:autoSpaceDN w:val="0"/>
              <w:adjustRightInd w:val="0"/>
              <w:spacing w:after="0" w:line="240" w:lineRule="auto"/>
              <w:textAlignment w:val="baseline"/>
              <w:rPr>
                <w:rFonts w:ascii="Arial" w:eastAsia="?? ??" w:hAnsi="Arial" w:cs="Times New Roman"/>
                <w:bCs/>
                <w:sz w:val="18"/>
                <w:szCs w:val="20"/>
                <w:lang w:val="en-GB" w:eastAsia="ko-KR"/>
              </w:rPr>
            </w:pPr>
            <w:r w:rsidRPr="005C1EDC">
              <w:rPr>
                <w:rFonts w:ascii="Arial" w:eastAsia="?? ??" w:hAnsi="Arial" w:cs="Times New Roman"/>
                <w:bCs/>
                <w:sz w:val="18"/>
                <w:szCs w:val="20"/>
                <w:lang w:val="en-GB" w:eastAsia="ko-KR"/>
              </w:rPr>
              <w:t xml:space="preserve">FDD: </w:t>
            </w:r>
            <w:r>
              <w:rPr>
                <w:rFonts w:ascii="Arial" w:eastAsia="?? ??" w:hAnsi="Arial" w:cs="Times New Roman"/>
                <w:bCs/>
                <w:sz w:val="18"/>
                <w:szCs w:val="20"/>
                <w:lang w:val="en-GB" w:eastAsia="ko-KR"/>
              </w:rPr>
              <w:t>28</w:t>
            </w:r>
          </w:p>
        </w:tc>
      </w:tr>
      <w:tr w:rsidR="007C64CB" w:rsidRPr="00037F1B" w:rsidTr="00B80CC5">
        <w:trPr>
          <w:trHeight w:val="201"/>
          <w:jc w:val="center"/>
        </w:trPr>
        <w:tc>
          <w:tcPr>
            <w:tcW w:w="5289" w:type="dxa"/>
            <w:shd w:val="clear" w:color="auto" w:fill="auto"/>
          </w:tcPr>
          <w:p w:rsidR="007C64CB" w:rsidRPr="00037F1B" w:rsidRDefault="007C64CB" w:rsidP="00037F1B">
            <w:pPr>
              <w:keepNext/>
              <w:keepLines/>
              <w:spacing w:after="0" w:line="240" w:lineRule="auto"/>
              <w:rPr>
                <w:rFonts w:ascii="Arial" w:eastAsia="?? ??" w:hAnsi="Arial" w:cs="Times New Roman"/>
                <w:bCs/>
                <w:sz w:val="18"/>
                <w:szCs w:val="20"/>
                <w:lang w:val="en-GB" w:eastAsia="en-US"/>
              </w:rPr>
            </w:pPr>
            <w:r w:rsidRPr="00037F1B">
              <w:rPr>
                <w:rFonts w:ascii="Arial" w:eastAsia="?? ??" w:hAnsi="Arial" w:cs="Times New Roman"/>
                <w:bCs/>
                <w:sz w:val="18"/>
                <w:szCs w:val="20"/>
                <w:lang w:val="en-GB" w:eastAsia="en-US"/>
              </w:rPr>
              <w:t>Antenna correlation</w:t>
            </w:r>
          </w:p>
        </w:tc>
        <w:tc>
          <w:tcPr>
            <w:tcW w:w="2970" w:type="dxa"/>
            <w:shd w:val="clear" w:color="auto" w:fill="auto"/>
          </w:tcPr>
          <w:p w:rsidR="007C64CB" w:rsidRPr="00037F1B" w:rsidRDefault="007C64CB" w:rsidP="00037F1B">
            <w:pPr>
              <w:keepNext/>
              <w:keepLines/>
              <w:spacing w:after="0" w:line="240" w:lineRule="auto"/>
              <w:rPr>
                <w:rFonts w:ascii="Arial" w:eastAsia="?? ??" w:hAnsi="Arial" w:cs="Times New Roman"/>
                <w:bCs/>
                <w:sz w:val="18"/>
                <w:szCs w:val="20"/>
                <w:lang w:val="en-GB" w:eastAsia="en-US"/>
              </w:rPr>
            </w:pPr>
            <w:r w:rsidRPr="00037F1B">
              <w:rPr>
                <w:rFonts w:ascii="Arial" w:eastAsia="?? ??" w:hAnsi="Arial" w:cs="Times New Roman"/>
                <w:bCs/>
                <w:sz w:val="18"/>
                <w:szCs w:val="20"/>
                <w:lang w:val="en-GB" w:eastAsia="en-US"/>
              </w:rPr>
              <w:t>Low</w:t>
            </w:r>
          </w:p>
        </w:tc>
      </w:tr>
      <w:tr w:rsidR="007C64CB" w:rsidRPr="00037F1B" w:rsidTr="00B80CC5">
        <w:trPr>
          <w:trHeight w:val="201"/>
          <w:jc w:val="center"/>
        </w:trPr>
        <w:tc>
          <w:tcPr>
            <w:tcW w:w="5289" w:type="dxa"/>
            <w:shd w:val="clear" w:color="auto" w:fill="auto"/>
          </w:tcPr>
          <w:p w:rsidR="007C64CB" w:rsidRPr="00037F1B" w:rsidRDefault="007C64CB" w:rsidP="00037F1B">
            <w:pPr>
              <w:keepNext/>
              <w:keepLines/>
              <w:spacing w:after="0" w:line="240" w:lineRule="auto"/>
              <w:rPr>
                <w:rFonts w:ascii="Arial" w:eastAsia="?? ??" w:hAnsi="Arial" w:cs="Times New Roman"/>
                <w:bCs/>
                <w:sz w:val="18"/>
                <w:szCs w:val="20"/>
                <w:lang w:val="en-GB" w:eastAsia="en-US"/>
              </w:rPr>
            </w:pPr>
            <w:r w:rsidRPr="00037F1B">
              <w:rPr>
                <w:rFonts w:ascii="Arial" w:eastAsia="?? ??" w:hAnsi="Arial" w:cs="Times New Roman"/>
                <w:bCs/>
                <w:sz w:val="18"/>
                <w:szCs w:val="20"/>
                <w:lang w:val="en-GB" w:eastAsia="en-US"/>
              </w:rPr>
              <w:t>Repetition level</w:t>
            </w:r>
          </w:p>
        </w:tc>
        <w:tc>
          <w:tcPr>
            <w:tcW w:w="2970" w:type="dxa"/>
            <w:shd w:val="clear" w:color="auto" w:fill="auto"/>
          </w:tcPr>
          <w:p w:rsidR="007C64CB" w:rsidRPr="00037F1B" w:rsidRDefault="007C64CB" w:rsidP="00037F1B">
            <w:pPr>
              <w:keepNext/>
              <w:keepLines/>
              <w:spacing w:after="0" w:line="240" w:lineRule="auto"/>
              <w:rPr>
                <w:rFonts w:ascii="Arial" w:eastAsia="?? ??" w:hAnsi="Arial" w:cs="Times New Roman"/>
                <w:bCs/>
                <w:sz w:val="18"/>
                <w:szCs w:val="20"/>
                <w:lang w:val="en-GB" w:eastAsia="en-US"/>
              </w:rPr>
            </w:pPr>
            <w:r w:rsidRPr="00037F1B">
              <w:rPr>
                <w:rFonts w:ascii="Arial" w:eastAsia="Times New Roman" w:hAnsi="Arial" w:cs="Times New Roman"/>
                <w:sz w:val="18"/>
                <w:szCs w:val="20"/>
                <w:lang w:val="en-GB" w:eastAsia="en-US"/>
              </w:rPr>
              <w:t>{2, 4}</w:t>
            </w:r>
          </w:p>
        </w:tc>
      </w:tr>
      <w:tr w:rsidR="007C64CB" w:rsidRPr="00037F1B" w:rsidTr="00B80CC5">
        <w:trPr>
          <w:jc w:val="center"/>
        </w:trPr>
        <w:tc>
          <w:tcPr>
            <w:tcW w:w="5289" w:type="dxa"/>
            <w:shd w:val="clear" w:color="auto" w:fill="auto"/>
          </w:tcPr>
          <w:p w:rsidR="007C64CB" w:rsidRPr="00037F1B" w:rsidRDefault="007C64CB" w:rsidP="00037F1B">
            <w:pPr>
              <w:keepNext/>
              <w:keepLines/>
              <w:overflowPunct w:val="0"/>
              <w:autoSpaceDE w:val="0"/>
              <w:autoSpaceDN w:val="0"/>
              <w:adjustRightInd w:val="0"/>
              <w:spacing w:after="0" w:line="240" w:lineRule="auto"/>
              <w:textAlignment w:val="baseline"/>
              <w:rPr>
                <w:rFonts w:ascii="Arial" w:eastAsia="?? ??" w:hAnsi="Arial" w:cs="Times New Roman"/>
                <w:bCs/>
                <w:sz w:val="18"/>
                <w:szCs w:val="20"/>
                <w:lang w:val="en-GB" w:eastAsia="ko-KR"/>
              </w:rPr>
            </w:pPr>
            <w:r w:rsidRPr="00037F1B">
              <w:rPr>
                <w:rFonts w:ascii="Arial" w:eastAsia="?? ??" w:hAnsi="Arial" w:cs="Times New Roman"/>
                <w:bCs/>
                <w:sz w:val="18"/>
                <w:szCs w:val="20"/>
                <w:lang w:val="en-GB" w:eastAsia="ko-KR"/>
              </w:rPr>
              <w:t>Aggregation level (ECCE)</w:t>
            </w:r>
          </w:p>
        </w:tc>
        <w:tc>
          <w:tcPr>
            <w:tcW w:w="2970" w:type="dxa"/>
            <w:shd w:val="clear" w:color="auto" w:fill="auto"/>
          </w:tcPr>
          <w:p w:rsidR="007C64CB" w:rsidRPr="00037F1B" w:rsidRDefault="007C64CB" w:rsidP="00037F1B">
            <w:pPr>
              <w:keepNext/>
              <w:keepLines/>
              <w:overflowPunct w:val="0"/>
              <w:autoSpaceDE w:val="0"/>
              <w:autoSpaceDN w:val="0"/>
              <w:adjustRightInd w:val="0"/>
              <w:spacing w:after="0" w:line="240" w:lineRule="auto"/>
              <w:textAlignment w:val="baseline"/>
              <w:rPr>
                <w:rFonts w:ascii="Arial" w:eastAsia="?? ??" w:hAnsi="Arial" w:cs="Times New Roman"/>
                <w:bCs/>
                <w:sz w:val="18"/>
                <w:szCs w:val="20"/>
                <w:lang w:val="en-GB" w:eastAsia="ko-KR"/>
              </w:rPr>
            </w:pPr>
            <w:r w:rsidRPr="00037F1B">
              <w:rPr>
                <w:rFonts w:ascii="Times New Roman" w:eastAsia="?? ??" w:hAnsi="Times New Roman" w:cs="Times New Roman"/>
                <w:bCs/>
                <w:sz w:val="20"/>
                <w:szCs w:val="20"/>
                <w:lang w:val="en-GB" w:eastAsia="en-US"/>
              </w:rPr>
              <w:t>{4 , 8, 16}</w:t>
            </w:r>
          </w:p>
        </w:tc>
      </w:tr>
      <w:tr w:rsidR="007C64CB" w:rsidRPr="00037F1B" w:rsidTr="00B80CC5">
        <w:trPr>
          <w:jc w:val="center"/>
        </w:trPr>
        <w:tc>
          <w:tcPr>
            <w:tcW w:w="5289" w:type="dxa"/>
            <w:shd w:val="clear" w:color="auto" w:fill="auto"/>
          </w:tcPr>
          <w:p w:rsidR="007C64CB" w:rsidRPr="00037F1B" w:rsidRDefault="007C64CB" w:rsidP="00037F1B">
            <w:pPr>
              <w:keepNext/>
              <w:keepLines/>
              <w:spacing w:after="0" w:line="240" w:lineRule="auto"/>
              <w:rPr>
                <w:rFonts w:ascii="Arial" w:eastAsia="?? ??" w:hAnsi="Arial" w:cs="Times New Roman"/>
                <w:bCs/>
                <w:sz w:val="18"/>
                <w:szCs w:val="20"/>
                <w:lang w:val="en-GB" w:eastAsia="en-US"/>
              </w:rPr>
            </w:pPr>
            <w:r w:rsidRPr="00037F1B">
              <w:rPr>
                <w:rFonts w:ascii="Arial" w:eastAsia="?? ??" w:hAnsi="Arial" w:cs="Times New Roman"/>
                <w:bCs/>
                <w:sz w:val="18"/>
                <w:szCs w:val="20"/>
                <w:lang w:val="en-GB" w:eastAsia="en-US"/>
              </w:rPr>
              <w:t>Starting OFDM symbols</w:t>
            </w:r>
          </w:p>
        </w:tc>
        <w:tc>
          <w:tcPr>
            <w:tcW w:w="2970" w:type="dxa"/>
            <w:shd w:val="clear" w:color="auto" w:fill="auto"/>
          </w:tcPr>
          <w:p w:rsidR="007C64CB" w:rsidRPr="00037F1B" w:rsidRDefault="007C64CB" w:rsidP="00037F1B">
            <w:pPr>
              <w:keepNext/>
              <w:keepLines/>
              <w:spacing w:after="0" w:line="240" w:lineRule="auto"/>
              <w:rPr>
                <w:rFonts w:ascii="Arial" w:eastAsia="?? ??" w:hAnsi="Arial" w:cs="Times New Roman"/>
                <w:bCs/>
                <w:sz w:val="18"/>
                <w:szCs w:val="20"/>
                <w:lang w:val="en-GB" w:eastAsia="en-US"/>
              </w:rPr>
            </w:pPr>
            <w:r w:rsidRPr="00037F1B">
              <w:rPr>
                <w:rFonts w:ascii="Arial" w:eastAsia="?? ??" w:hAnsi="Arial" w:cs="Times New Roman"/>
                <w:bCs/>
                <w:sz w:val="18"/>
                <w:szCs w:val="20"/>
                <w:lang w:val="en-GB" w:eastAsia="en-US"/>
              </w:rPr>
              <w:t xml:space="preserve">2 </w:t>
            </w:r>
          </w:p>
        </w:tc>
      </w:tr>
      <w:tr w:rsidR="007C64CB" w:rsidRPr="00037F1B" w:rsidTr="00B80CC5">
        <w:trPr>
          <w:jc w:val="center"/>
        </w:trPr>
        <w:tc>
          <w:tcPr>
            <w:tcW w:w="5289" w:type="dxa"/>
            <w:shd w:val="clear" w:color="auto" w:fill="auto"/>
          </w:tcPr>
          <w:p w:rsidR="007C64CB" w:rsidRPr="00037F1B" w:rsidRDefault="007C64CB" w:rsidP="00037F1B">
            <w:pPr>
              <w:keepNext/>
              <w:keepLines/>
              <w:spacing w:after="0" w:line="240" w:lineRule="auto"/>
              <w:rPr>
                <w:rFonts w:ascii="Arial" w:eastAsia="?? ??" w:hAnsi="Arial" w:cs="Times New Roman"/>
                <w:bCs/>
                <w:sz w:val="18"/>
                <w:szCs w:val="20"/>
                <w:lang w:val="en-GB" w:eastAsia="en-US"/>
              </w:rPr>
            </w:pPr>
            <w:r w:rsidRPr="00037F1B">
              <w:rPr>
                <w:rFonts w:ascii="Arial" w:eastAsia="?? ??" w:hAnsi="Arial" w:cs="Times New Roman"/>
                <w:bCs/>
                <w:sz w:val="18"/>
                <w:szCs w:val="20"/>
                <w:lang w:val="en-GB" w:eastAsia="en-US"/>
              </w:rPr>
              <w:t>DRX</w:t>
            </w:r>
          </w:p>
        </w:tc>
        <w:tc>
          <w:tcPr>
            <w:tcW w:w="2970" w:type="dxa"/>
            <w:shd w:val="clear" w:color="auto" w:fill="auto"/>
          </w:tcPr>
          <w:p w:rsidR="007C64CB" w:rsidRPr="00037F1B" w:rsidRDefault="007C64CB" w:rsidP="00037F1B">
            <w:pPr>
              <w:keepNext/>
              <w:keepLines/>
              <w:spacing w:after="0" w:line="240" w:lineRule="auto"/>
              <w:rPr>
                <w:rFonts w:ascii="Arial" w:eastAsia="?? ??" w:hAnsi="Arial" w:cs="Times New Roman"/>
                <w:bCs/>
                <w:sz w:val="18"/>
                <w:szCs w:val="20"/>
                <w:lang w:val="en-GB" w:eastAsia="en-US"/>
              </w:rPr>
            </w:pPr>
            <w:r w:rsidRPr="00037F1B">
              <w:rPr>
                <w:rFonts w:ascii="Arial" w:eastAsia="?? ??" w:hAnsi="Arial" w:cs="Times New Roman"/>
                <w:bCs/>
                <w:sz w:val="18"/>
                <w:szCs w:val="20"/>
                <w:lang w:val="en-GB" w:eastAsia="en-US"/>
              </w:rPr>
              <w:t>OFF</w:t>
            </w:r>
          </w:p>
        </w:tc>
      </w:tr>
      <w:tr w:rsidR="007C64CB" w:rsidRPr="00037F1B" w:rsidTr="00B80CC5">
        <w:trPr>
          <w:jc w:val="center"/>
        </w:trPr>
        <w:tc>
          <w:tcPr>
            <w:tcW w:w="5289" w:type="dxa"/>
            <w:shd w:val="clear" w:color="auto" w:fill="auto"/>
          </w:tcPr>
          <w:p w:rsidR="007C64CB" w:rsidRPr="00037F1B" w:rsidRDefault="007C64CB" w:rsidP="00037F1B">
            <w:pPr>
              <w:keepNext/>
              <w:keepLines/>
              <w:spacing w:after="0" w:line="240" w:lineRule="auto"/>
              <w:rPr>
                <w:rFonts w:ascii="Arial" w:eastAsia="?? ??" w:hAnsi="Arial" w:cs="Times New Roman"/>
                <w:bCs/>
                <w:sz w:val="18"/>
                <w:szCs w:val="20"/>
                <w:lang w:val="en-GB" w:eastAsia="en-US"/>
              </w:rPr>
            </w:pPr>
            <w:r w:rsidRPr="00037F1B">
              <w:rPr>
                <w:rFonts w:ascii="Arial" w:eastAsia="?? ??" w:hAnsi="Arial" w:cs="Times New Roman"/>
                <w:bCs/>
                <w:sz w:val="18"/>
                <w:szCs w:val="20"/>
                <w:lang w:val="en-GB" w:eastAsia="en-US"/>
              </w:rPr>
              <w:t>Frequency hopping</w:t>
            </w:r>
          </w:p>
        </w:tc>
        <w:tc>
          <w:tcPr>
            <w:tcW w:w="2970" w:type="dxa"/>
            <w:shd w:val="clear" w:color="auto" w:fill="auto"/>
          </w:tcPr>
          <w:p w:rsidR="007C64CB" w:rsidRPr="00037F1B" w:rsidRDefault="007C64CB" w:rsidP="00037F1B">
            <w:pPr>
              <w:keepNext/>
              <w:keepLines/>
              <w:spacing w:after="0" w:line="240" w:lineRule="auto"/>
              <w:rPr>
                <w:rFonts w:ascii="Arial" w:eastAsia="?? ??" w:hAnsi="Arial" w:cs="Times New Roman"/>
                <w:bCs/>
                <w:sz w:val="18"/>
                <w:szCs w:val="20"/>
                <w:lang w:val="en-GB" w:eastAsia="en-US"/>
              </w:rPr>
            </w:pPr>
            <w:r w:rsidRPr="00037F1B">
              <w:rPr>
                <w:rFonts w:ascii="Arial" w:eastAsia="?? ??" w:hAnsi="Arial" w:cs="Times New Roman"/>
                <w:bCs/>
                <w:sz w:val="18"/>
                <w:szCs w:val="20"/>
                <w:lang w:val="en-GB" w:eastAsia="en-US"/>
              </w:rPr>
              <w:t>OFF</w:t>
            </w:r>
          </w:p>
        </w:tc>
      </w:tr>
      <w:tr w:rsidR="007C64CB" w:rsidRPr="0042796E" w:rsidTr="00B80CC5">
        <w:trPr>
          <w:jc w:val="center"/>
        </w:trPr>
        <w:tc>
          <w:tcPr>
            <w:tcW w:w="5289" w:type="dxa"/>
            <w:shd w:val="clear" w:color="auto" w:fill="auto"/>
          </w:tcPr>
          <w:p w:rsidR="007C64CB" w:rsidRPr="00037F1B" w:rsidRDefault="007C64CB" w:rsidP="00037F1B">
            <w:pPr>
              <w:keepNext/>
              <w:keepLines/>
              <w:spacing w:after="0" w:line="240" w:lineRule="auto"/>
              <w:rPr>
                <w:rFonts w:ascii="Arial" w:eastAsia="Times New Roman" w:hAnsi="Arial" w:cs="Times New Roman"/>
                <w:sz w:val="18"/>
                <w:szCs w:val="20"/>
                <w:lang w:val="en-GB" w:eastAsia="en-US"/>
              </w:rPr>
            </w:pPr>
            <w:r w:rsidRPr="00037F1B">
              <w:rPr>
                <w:rFonts w:ascii="Arial" w:eastAsia="Times New Roman" w:hAnsi="Arial" w:cs="Times New Roman"/>
                <w:sz w:val="18"/>
                <w:szCs w:val="20"/>
                <w:lang w:val="en-GB" w:eastAsia="en-US"/>
              </w:rPr>
              <w:t>Number of PRB pairs for M-PDCCH</w:t>
            </w:r>
          </w:p>
        </w:tc>
        <w:tc>
          <w:tcPr>
            <w:tcW w:w="2970" w:type="dxa"/>
            <w:shd w:val="clear" w:color="auto" w:fill="auto"/>
          </w:tcPr>
          <w:p w:rsidR="007C64CB" w:rsidRPr="00037F1B" w:rsidRDefault="007C64CB" w:rsidP="00037F1B">
            <w:pPr>
              <w:keepNext/>
              <w:keepLines/>
              <w:spacing w:after="0" w:line="240" w:lineRule="auto"/>
              <w:rPr>
                <w:rFonts w:ascii="Arial" w:eastAsia="Times New Roman" w:hAnsi="Arial" w:cs="Times New Roman"/>
                <w:sz w:val="18"/>
                <w:szCs w:val="20"/>
                <w:lang w:val="en-GB" w:eastAsia="en-US"/>
              </w:rPr>
            </w:pPr>
            <w:r w:rsidRPr="00037F1B">
              <w:rPr>
                <w:rFonts w:ascii="Arial" w:eastAsia="Times New Roman" w:hAnsi="Arial" w:cs="Times New Roman"/>
                <w:sz w:val="18"/>
                <w:szCs w:val="20"/>
                <w:lang w:val="en-GB" w:eastAsia="en-US"/>
              </w:rPr>
              <w:t xml:space="preserve">2 for </w:t>
            </w:r>
            <w:r w:rsidRPr="00037F1B">
              <w:rPr>
                <w:rFonts w:ascii="Arial" w:eastAsia="Times New Roman" w:hAnsi="Arial" w:cs="Times New Roman"/>
                <w:bCs/>
                <w:sz w:val="18"/>
                <w:szCs w:val="20"/>
                <w:lang w:val="en-GB" w:eastAsia="en-US"/>
              </w:rPr>
              <w:t xml:space="preserve">Aggregation level </w:t>
            </w:r>
            <w:r w:rsidRPr="00037F1B">
              <w:rPr>
                <w:rFonts w:ascii="Arial" w:eastAsia="Times New Roman" w:hAnsi="Arial" w:cs="Times New Roman"/>
                <w:sz w:val="18"/>
                <w:szCs w:val="20"/>
                <w:lang w:val="en-GB" w:eastAsia="en-US"/>
              </w:rPr>
              <w:t>={4,8}</w:t>
            </w:r>
          </w:p>
          <w:p w:rsidR="007C64CB" w:rsidRPr="00037F1B" w:rsidRDefault="007C64CB" w:rsidP="007C64CB">
            <w:pPr>
              <w:keepNext/>
              <w:keepLines/>
              <w:spacing w:after="0" w:line="240" w:lineRule="auto"/>
              <w:rPr>
                <w:rFonts w:ascii="Arial" w:eastAsia="Times New Roman" w:hAnsi="Arial" w:cs="Times New Roman"/>
                <w:sz w:val="18"/>
                <w:szCs w:val="20"/>
                <w:lang w:val="en-GB" w:eastAsia="en-US"/>
              </w:rPr>
            </w:pPr>
            <w:r w:rsidRPr="00037F1B">
              <w:rPr>
                <w:rFonts w:ascii="Arial" w:eastAsia="Times New Roman" w:hAnsi="Arial" w:cs="Times New Roman"/>
                <w:sz w:val="18"/>
                <w:szCs w:val="20"/>
                <w:lang w:val="en-GB" w:eastAsia="en-US"/>
              </w:rPr>
              <w:t xml:space="preserve">4 for </w:t>
            </w:r>
            <w:r w:rsidRPr="00037F1B">
              <w:rPr>
                <w:rFonts w:ascii="Arial" w:eastAsia="Times New Roman" w:hAnsi="Arial" w:cs="Times New Roman"/>
                <w:bCs/>
                <w:sz w:val="18"/>
                <w:szCs w:val="20"/>
                <w:lang w:val="en-GB" w:eastAsia="en-US"/>
              </w:rPr>
              <w:t xml:space="preserve">Aggregation level </w:t>
            </w:r>
            <w:r w:rsidRPr="00037F1B">
              <w:rPr>
                <w:rFonts w:ascii="Arial" w:eastAsia="Times New Roman" w:hAnsi="Arial" w:cs="Times New Roman"/>
                <w:sz w:val="18"/>
                <w:szCs w:val="20"/>
                <w:lang w:val="en-GB" w:eastAsia="en-US"/>
              </w:rPr>
              <w:t>={4,8,16}</w:t>
            </w:r>
          </w:p>
        </w:tc>
      </w:tr>
      <w:tr w:rsidR="007C64CB" w:rsidRPr="00037F1B" w:rsidTr="00B80CC5">
        <w:trPr>
          <w:jc w:val="center"/>
        </w:trPr>
        <w:tc>
          <w:tcPr>
            <w:tcW w:w="5289" w:type="dxa"/>
            <w:shd w:val="clear" w:color="auto" w:fill="auto"/>
          </w:tcPr>
          <w:p w:rsidR="007C64CB" w:rsidRPr="00037F1B" w:rsidRDefault="007C64CB" w:rsidP="00037F1B">
            <w:pPr>
              <w:keepNext/>
              <w:keepLines/>
              <w:spacing w:after="0" w:line="240" w:lineRule="auto"/>
              <w:rPr>
                <w:rFonts w:ascii="Arial" w:eastAsia="?? ??" w:hAnsi="Arial" w:cs="Times New Roman"/>
                <w:bCs/>
                <w:sz w:val="18"/>
                <w:szCs w:val="20"/>
                <w:lang w:val="en-GB" w:eastAsia="en-US"/>
              </w:rPr>
            </w:pPr>
            <w:r w:rsidRPr="00037F1B">
              <w:rPr>
                <w:rFonts w:ascii="Arial" w:eastAsia="Times New Roman" w:hAnsi="Arial" w:cs="Arial"/>
                <w:sz w:val="18"/>
                <w:szCs w:val="18"/>
                <w:lang w:val="en-GB" w:eastAsia="en-US"/>
              </w:rPr>
              <w:t>Transmission type configured to UE for M-PDCCH</w:t>
            </w:r>
          </w:p>
        </w:tc>
        <w:tc>
          <w:tcPr>
            <w:tcW w:w="2970" w:type="dxa"/>
            <w:shd w:val="clear" w:color="auto" w:fill="auto"/>
          </w:tcPr>
          <w:p w:rsidR="007C64CB" w:rsidRPr="00037F1B" w:rsidRDefault="007C64CB" w:rsidP="00037F1B">
            <w:pPr>
              <w:keepNext/>
              <w:keepLines/>
              <w:spacing w:after="0" w:line="240" w:lineRule="auto"/>
              <w:rPr>
                <w:rFonts w:ascii="Arial" w:eastAsia="?? ??" w:hAnsi="Arial" w:cs="Times New Roman"/>
                <w:bCs/>
                <w:sz w:val="18"/>
                <w:szCs w:val="20"/>
                <w:lang w:val="en-GB" w:eastAsia="en-US"/>
              </w:rPr>
            </w:pPr>
            <w:r>
              <w:rPr>
                <w:rFonts w:ascii="Arial" w:eastAsia="Times New Roman" w:hAnsi="Arial" w:cs="Arial"/>
                <w:sz w:val="18"/>
                <w:szCs w:val="18"/>
                <w:lang w:val="en-GB" w:eastAsia="en-US"/>
              </w:rPr>
              <w:t>Distributed</w:t>
            </w:r>
          </w:p>
        </w:tc>
      </w:tr>
      <w:tr w:rsidR="007C64CB" w:rsidRPr="00037F1B" w:rsidTr="00B80CC5">
        <w:trPr>
          <w:jc w:val="center"/>
        </w:trPr>
        <w:tc>
          <w:tcPr>
            <w:tcW w:w="5289" w:type="dxa"/>
            <w:shd w:val="clear" w:color="auto" w:fill="auto"/>
          </w:tcPr>
          <w:p w:rsidR="007C64CB" w:rsidRPr="00037F1B" w:rsidRDefault="007C64CB" w:rsidP="00916391">
            <w:pPr>
              <w:keepNext/>
              <w:keepLines/>
              <w:spacing w:after="0" w:line="240" w:lineRule="auto"/>
              <w:rPr>
                <w:rFonts w:ascii="Arial" w:eastAsia="Times New Roman" w:hAnsi="Arial" w:cs="Arial"/>
                <w:sz w:val="18"/>
                <w:szCs w:val="18"/>
                <w:lang w:val="en-GB" w:eastAsia="en-US"/>
              </w:rPr>
            </w:pPr>
            <w:r w:rsidRPr="00037F1B">
              <w:rPr>
                <w:rFonts w:ascii="Arial" w:eastAsia="Times New Roman" w:hAnsi="Arial" w:cs="Arial"/>
                <w:sz w:val="18"/>
                <w:szCs w:val="18"/>
                <w:lang w:val="en-GB" w:eastAsia="en-US"/>
              </w:rPr>
              <w:t xml:space="preserve">DMRS scrambling sequence </w:t>
            </w:r>
            <w:r w:rsidR="00916391">
              <w:rPr>
                <w:rFonts w:ascii="Arial" w:eastAsia="Times New Roman" w:hAnsi="Arial" w:cs="Arial"/>
                <w:sz w:val="18"/>
                <w:szCs w:val="18"/>
                <w:lang w:val="en-GB" w:eastAsia="en-US"/>
              </w:rPr>
              <w:t>initiali</w:t>
            </w:r>
            <w:r w:rsidRPr="00037F1B">
              <w:rPr>
                <w:rFonts w:ascii="Arial" w:eastAsia="Times New Roman" w:hAnsi="Arial" w:cs="Arial"/>
                <w:sz w:val="18"/>
                <w:szCs w:val="18"/>
                <w:lang w:val="en-GB" w:eastAsia="en-US"/>
              </w:rPr>
              <w:t>sation parameter for UE-SS</w:t>
            </w:r>
          </w:p>
        </w:tc>
        <w:tc>
          <w:tcPr>
            <w:tcW w:w="2970" w:type="dxa"/>
            <w:shd w:val="clear" w:color="auto" w:fill="auto"/>
          </w:tcPr>
          <w:p w:rsidR="007C64CB" w:rsidRPr="00037F1B" w:rsidRDefault="007C64CB" w:rsidP="00037F1B">
            <w:pPr>
              <w:keepNext/>
              <w:keepLines/>
              <w:spacing w:after="0" w:line="240" w:lineRule="auto"/>
              <w:rPr>
                <w:rFonts w:ascii="Arial" w:eastAsia="Times New Roman" w:hAnsi="Arial" w:cs="Arial"/>
                <w:sz w:val="18"/>
                <w:szCs w:val="18"/>
                <w:lang w:val="en-GB" w:eastAsia="en-US"/>
              </w:rPr>
            </w:pPr>
            <w:r w:rsidRPr="00037F1B">
              <w:rPr>
                <w:rFonts w:ascii="Arial" w:eastAsia="Times New Roman" w:hAnsi="Arial" w:cs="Arial"/>
                <w:sz w:val="18"/>
                <w:szCs w:val="18"/>
                <w:lang w:val="en-GB" w:eastAsia="en-US"/>
              </w:rPr>
              <w:t>PCID=1</w:t>
            </w:r>
          </w:p>
        </w:tc>
      </w:tr>
      <w:tr w:rsidR="007C64CB" w:rsidRPr="00037F1B" w:rsidTr="00B80CC5">
        <w:trPr>
          <w:jc w:val="center"/>
        </w:trPr>
        <w:tc>
          <w:tcPr>
            <w:tcW w:w="5289" w:type="dxa"/>
            <w:shd w:val="clear" w:color="auto" w:fill="auto"/>
          </w:tcPr>
          <w:p w:rsidR="007C64CB" w:rsidRPr="00AB15E8" w:rsidRDefault="007C64CB" w:rsidP="005C1EDC">
            <w:pPr>
              <w:keepNext/>
              <w:keepLines/>
              <w:spacing w:after="0" w:line="240" w:lineRule="auto"/>
              <w:rPr>
                <w:rFonts w:ascii="Arial" w:eastAsia="Times New Roman" w:hAnsi="Arial" w:cs="Arial"/>
                <w:sz w:val="18"/>
                <w:szCs w:val="18"/>
                <w:lang w:val="en-GB" w:eastAsia="en-US"/>
              </w:rPr>
            </w:pPr>
            <w:r w:rsidRPr="00AB15E8">
              <w:rPr>
                <w:rFonts w:ascii="Arial" w:eastAsia="Times New Roman" w:hAnsi="Arial" w:cs="Arial"/>
                <w:sz w:val="18"/>
                <w:szCs w:val="18"/>
                <w:lang w:val="en-GB" w:eastAsia="en-US"/>
              </w:rPr>
              <w:t>UE timing error</w:t>
            </w:r>
          </w:p>
        </w:tc>
        <w:tc>
          <w:tcPr>
            <w:tcW w:w="2970" w:type="dxa"/>
            <w:shd w:val="clear" w:color="auto" w:fill="auto"/>
          </w:tcPr>
          <w:p w:rsidR="007C64CB" w:rsidRPr="00AB15E8" w:rsidRDefault="007C64CB" w:rsidP="007C64CB">
            <w:pPr>
              <w:keepNext/>
              <w:keepLines/>
              <w:spacing w:after="0" w:line="240" w:lineRule="auto"/>
              <w:rPr>
                <w:rFonts w:ascii="Arial" w:eastAsia="Times New Roman" w:hAnsi="Arial" w:cs="Arial"/>
                <w:sz w:val="18"/>
                <w:szCs w:val="18"/>
                <w:lang w:val="en-GB" w:eastAsia="en-US"/>
              </w:rPr>
            </w:pPr>
            <w:r>
              <w:rPr>
                <w:rFonts w:ascii="Arial" w:eastAsia="Times New Roman" w:hAnsi="Arial" w:cs="Arial"/>
                <w:sz w:val="18"/>
                <w:szCs w:val="18"/>
                <w:lang w:val="en-GB" w:eastAsia="en-US"/>
              </w:rPr>
              <w:t xml:space="preserve">0 </w:t>
            </w:r>
            <w:r w:rsidRPr="00AB15E8">
              <w:rPr>
                <w:rFonts w:ascii="Arial" w:eastAsia="Times New Roman" w:hAnsi="Arial" w:cs="Arial"/>
                <w:sz w:val="18"/>
                <w:szCs w:val="18"/>
                <w:lang w:val="en-GB" w:eastAsia="en-US"/>
              </w:rPr>
              <w:t>us</w:t>
            </w:r>
          </w:p>
        </w:tc>
      </w:tr>
      <w:tr w:rsidR="007C64CB" w:rsidRPr="00037F1B" w:rsidTr="00B80CC5">
        <w:trPr>
          <w:jc w:val="center"/>
        </w:trPr>
        <w:tc>
          <w:tcPr>
            <w:tcW w:w="5289" w:type="dxa"/>
            <w:shd w:val="clear" w:color="auto" w:fill="auto"/>
          </w:tcPr>
          <w:p w:rsidR="007C64CB" w:rsidRPr="00AB15E8" w:rsidRDefault="007C64CB" w:rsidP="005C1EDC">
            <w:pPr>
              <w:keepNext/>
              <w:keepLines/>
              <w:spacing w:after="0" w:line="240" w:lineRule="auto"/>
              <w:rPr>
                <w:rFonts w:ascii="Arial" w:eastAsia="Times New Roman" w:hAnsi="Arial" w:cs="Arial"/>
                <w:sz w:val="18"/>
                <w:szCs w:val="18"/>
                <w:lang w:val="en-GB" w:eastAsia="en-US"/>
              </w:rPr>
            </w:pPr>
            <w:r w:rsidRPr="00AB15E8">
              <w:rPr>
                <w:rFonts w:ascii="Arial" w:eastAsia="Times New Roman" w:hAnsi="Arial" w:cs="Arial"/>
                <w:sz w:val="18"/>
                <w:szCs w:val="18"/>
                <w:lang w:val="en-GB" w:eastAsia="en-US"/>
              </w:rPr>
              <w:t>UE frequency error</w:t>
            </w:r>
          </w:p>
        </w:tc>
        <w:tc>
          <w:tcPr>
            <w:tcW w:w="2970" w:type="dxa"/>
            <w:shd w:val="clear" w:color="auto" w:fill="auto"/>
          </w:tcPr>
          <w:p w:rsidR="007C64CB" w:rsidRPr="00AB15E8" w:rsidRDefault="007C64CB" w:rsidP="00665B5A">
            <w:pPr>
              <w:keepNext/>
              <w:keepLines/>
              <w:spacing w:after="0" w:line="240" w:lineRule="auto"/>
              <w:rPr>
                <w:rFonts w:ascii="Arial" w:eastAsia="Times New Roman" w:hAnsi="Arial" w:cs="Arial"/>
                <w:sz w:val="18"/>
                <w:szCs w:val="18"/>
                <w:lang w:val="en-GB" w:eastAsia="en-US"/>
              </w:rPr>
            </w:pPr>
            <w:r w:rsidRPr="00AB15E8">
              <w:rPr>
                <w:rFonts w:ascii="Arial" w:eastAsia="Times New Roman" w:hAnsi="Arial" w:cs="Arial"/>
                <w:sz w:val="18"/>
                <w:szCs w:val="18"/>
                <w:lang w:val="en-GB" w:eastAsia="en-US"/>
              </w:rPr>
              <w:t>5</w:t>
            </w:r>
            <w:r>
              <w:rPr>
                <w:rFonts w:ascii="Arial" w:eastAsia="Times New Roman" w:hAnsi="Arial" w:cs="Arial"/>
                <w:sz w:val="18"/>
                <w:szCs w:val="18"/>
                <w:lang w:val="en-GB" w:eastAsia="en-US"/>
              </w:rPr>
              <w:t>0</w:t>
            </w:r>
            <w:r w:rsidRPr="00AB15E8">
              <w:rPr>
                <w:rFonts w:ascii="Arial" w:eastAsia="Times New Roman" w:hAnsi="Arial" w:cs="Arial"/>
                <w:sz w:val="18"/>
                <w:szCs w:val="18"/>
                <w:lang w:val="en-GB" w:eastAsia="en-US"/>
              </w:rPr>
              <w:t xml:space="preserve"> Hz</w:t>
            </w:r>
          </w:p>
        </w:tc>
      </w:tr>
    </w:tbl>
    <w:p w:rsidR="00037F1B" w:rsidRPr="00037F1B" w:rsidRDefault="00037F1B" w:rsidP="00037F1B">
      <w:pPr>
        <w:spacing w:after="0" w:line="240" w:lineRule="auto"/>
        <w:rPr>
          <w:rFonts w:ascii="Times New Roman" w:eastAsia="Times New Roman" w:hAnsi="Times New Roman" w:cs="Times New Roman"/>
          <w:lang w:val="en-GB" w:eastAsia="en-US"/>
        </w:rPr>
      </w:pPr>
    </w:p>
    <w:bookmarkEnd w:id="1"/>
    <w:bookmarkEnd w:id="2"/>
    <w:p w:rsidR="009D6E40" w:rsidRDefault="00021E44" w:rsidP="009D6E40">
      <w:pPr>
        <w:pStyle w:val="Heading2"/>
        <w:rPr>
          <w:lang w:val="en-GB" w:eastAsia="en-US"/>
        </w:rPr>
      </w:pPr>
      <w:r>
        <w:rPr>
          <w:lang w:val="en-GB" w:eastAsia="en-US"/>
        </w:rPr>
        <w:t>Preliminary</w:t>
      </w:r>
      <w:r w:rsidR="009D6E40">
        <w:rPr>
          <w:lang w:val="en-GB" w:eastAsia="en-US"/>
        </w:rPr>
        <w:t xml:space="preserve"> simulation results</w:t>
      </w:r>
    </w:p>
    <w:p w:rsidR="009635A6" w:rsidRDefault="009635A6" w:rsidP="009D6E40">
      <w:pPr>
        <w:rPr>
          <w:rFonts w:ascii="Times New Roman" w:hAnsi="Times New Roman" w:cs="Times New Roman"/>
          <w:lang w:val="en-GB" w:eastAsia="en-US"/>
        </w:rPr>
      </w:pPr>
      <w:r w:rsidRPr="009D6E40">
        <w:rPr>
          <w:rFonts w:ascii="Times New Roman" w:hAnsi="Times New Roman" w:cs="Times New Roman"/>
          <w:lang w:val="en-GB" w:eastAsia="en-US"/>
        </w:rPr>
        <w:t>Figure 1 shows the simulation results with AWGN channel</w:t>
      </w:r>
      <w:r w:rsidR="00755ACF">
        <w:rPr>
          <w:rFonts w:ascii="Times New Roman" w:hAnsi="Times New Roman" w:cs="Times New Roman"/>
          <w:lang w:val="en-GB" w:eastAsia="en-US"/>
        </w:rPr>
        <w:t xml:space="preserve"> model</w:t>
      </w:r>
      <w:r w:rsidRPr="009D6E40">
        <w:rPr>
          <w:rFonts w:ascii="Times New Roman" w:hAnsi="Times New Roman" w:cs="Times New Roman"/>
          <w:lang w:val="en-GB" w:eastAsia="en-US"/>
        </w:rPr>
        <w:t>, Figure 2 wit</w:t>
      </w:r>
      <w:r w:rsidR="00785975">
        <w:rPr>
          <w:rFonts w:ascii="Times New Roman" w:hAnsi="Times New Roman" w:cs="Times New Roman"/>
          <w:lang w:val="en-GB" w:eastAsia="en-US"/>
        </w:rPr>
        <w:t>h EPA5, and Figure 3 with ETU30</w:t>
      </w:r>
      <w:r w:rsidR="009823CB">
        <w:rPr>
          <w:rFonts w:ascii="Times New Roman" w:hAnsi="Times New Roman" w:cs="Times New Roman"/>
          <w:lang w:val="en-GB" w:eastAsia="en-US"/>
        </w:rPr>
        <w:t>.</w:t>
      </w:r>
    </w:p>
    <w:p w:rsidR="00965133" w:rsidRPr="009D6E40" w:rsidRDefault="00965133" w:rsidP="009D6E40">
      <w:pPr>
        <w:rPr>
          <w:rFonts w:ascii="Times New Roman" w:hAnsi="Times New Roman" w:cs="Times New Roman"/>
          <w:lang w:val="en-GB" w:eastAsia="en-US"/>
        </w:rPr>
      </w:pPr>
      <w:r>
        <w:rPr>
          <w:rFonts w:ascii="Times New Roman" w:hAnsi="Times New Roman" w:cs="Times New Roman"/>
          <w:noProof/>
          <w:lang w:val="en-US" w:eastAsia="zh-CN"/>
        </w:rPr>
        <w:lastRenderedPageBreak/>
        <w:drawing>
          <wp:inline distT="0" distB="0" distL="0" distR="0">
            <wp:extent cx="5334000" cy="4000500"/>
            <wp:effectExtent l="19050" t="0" r="0" b="0"/>
            <wp:docPr id="3" name="Picture 2" descr="Fi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1.jpg"/>
                    <pic:cNvPicPr/>
                  </pic:nvPicPr>
                  <pic:blipFill>
                    <a:blip r:embed="rId6" cstate="print"/>
                    <a:stretch>
                      <a:fillRect/>
                    </a:stretch>
                  </pic:blipFill>
                  <pic:spPr>
                    <a:xfrm>
                      <a:off x="0" y="0"/>
                      <a:ext cx="5334000" cy="4000500"/>
                    </a:xfrm>
                    <a:prstGeom prst="rect">
                      <a:avLst/>
                    </a:prstGeom>
                  </pic:spPr>
                </pic:pic>
              </a:graphicData>
            </a:graphic>
          </wp:inline>
        </w:drawing>
      </w:r>
    </w:p>
    <w:p w:rsidR="007C64CB" w:rsidRPr="00965133" w:rsidRDefault="007C64CB" w:rsidP="00037F1B">
      <w:pPr>
        <w:spacing w:after="180" w:line="240" w:lineRule="auto"/>
        <w:rPr>
          <w:rFonts w:ascii="Times New Roman" w:eastAsia="Times New Roman" w:hAnsi="Times New Roman" w:cs="Times New Roman"/>
          <w:lang w:val="en-GB" w:eastAsia="en-US"/>
        </w:rPr>
      </w:pPr>
    </w:p>
    <w:p w:rsidR="007C64CB" w:rsidRDefault="00C95535" w:rsidP="00037F1B">
      <w:pPr>
        <w:spacing w:after="180" w:line="240" w:lineRule="auto"/>
        <w:rPr>
          <w:rFonts w:ascii="Times New Roman" w:eastAsia="Times New Roman" w:hAnsi="Times New Roman" w:cs="Times New Roman"/>
          <w:lang w:val="en-GB" w:eastAsia="en-US"/>
        </w:rPr>
      </w:pPr>
      <w:r>
        <w:rPr>
          <w:rFonts w:ascii="Times New Roman" w:eastAsia="Times New Roman" w:hAnsi="Times New Roman" w:cs="Times New Roman"/>
          <w:lang w:val="en-GB" w:eastAsia="en-US"/>
        </w:rPr>
        <w:t xml:space="preserve"> </w:t>
      </w:r>
      <w:r w:rsidR="00965133">
        <w:rPr>
          <w:rFonts w:ascii="Times New Roman" w:eastAsia="Times New Roman" w:hAnsi="Times New Roman" w:cs="Times New Roman"/>
          <w:noProof/>
          <w:lang w:val="en-US" w:eastAsia="zh-CN"/>
        </w:rPr>
        <w:drawing>
          <wp:inline distT="0" distB="0" distL="0" distR="0">
            <wp:extent cx="5334000" cy="4000500"/>
            <wp:effectExtent l="19050" t="0" r="0" b="0"/>
            <wp:docPr id="7" name="Picture 6" descr="Fig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2.jpg"/>
                    <pic:cNvPicPr/>
                  </pic:nvPicPr>
                  <pic:blipFill>
                    <a:blip r:embed="rId7" cstate="print"/>
                    <a:stretch>
                      <a:fillRect/>
                    </a:stretch>
                  </pic:blipFill>
                  <pic:spPr>
                    <a:xfrm>
                      <a:off x="0" y="0"/>
                      <a:ext cx="5334000" cy="4000500"/>
                    </a:xfrm>
                    <a:prstGeom prst="rect">
                      <a:avLst/>
                    </a:prstGeom>
                  </pic:spPr>
                </pic:pic>
              </a:graphicData>
            </a:graphic>
          </wp:inline>
        </w:drawing>
      </w:r>
    </w:p>
    <w:p w:rsidR="00980F4A" w:rsidRDefault="00980F4A" w:rsidP="00037F1B">
      <w:pPr>
        <w:spacing w:after="180" w:line="240" w:lineRule="auto"/>
        <w:rPr>
          <w:rFonts w:ascii="Times New Roman" w:eastAsia="Times New Roman" w:hAnsi="Times New Roman" w:cs="Times New Roman"/>
          <w:lang w:val="en-GB" w:eastAsia="en-US"/>
        </w:rPr>
      </w:pPr>
    </w:p>
    <w:p w:rsidR="00980F4A" w:rsidRPr="00980F4A" w:rsidRDefault="00965133" w:rsidP="00980F4A">
      <w:pPr>
        <w:spacing w:after="180" w:line="240" w:lineRule="auto"/>
        <w:rPr>
          <w:rFonts w:ascii="Times New Roman" w:eastAsia="Times New Roman" w:hAnsi="Times New Roman" w:cs="Times New Roman"/>
          <w:lang w:val="en-GB" w:eastAsia="en-US"/>
        </w:rPr>
      </w:pPr>
      <w:r>
        <w:rPr>
          <w:rFonts w:ascii="Times New Roman" w:eastAsia="Times New Roman" w:hAnsi="Times New Roman" w:cs="Times New Roman"/>
          <w:noProof/>
          <w:lang w:val="en-US" w:eastAsia="zh-CN"/>
        </w:rPr>
        <w:lastRenderedPageBreak/>
        <w:drawing>
          <wp:inline distT="0" distB="0" distL="0" distR="0">
            <wp:extent cx="5334000" cy="4000500"/>
            <wp:effectExtent l="19050" t="0" r="0" b="0"/>
            <wp:docPr id="8" name="Picture 7" descr="Fig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3.jpg"/>
                    <pic:cNvPicPr/>
                  </pic:nvPicPr>
                  <pic:blipFill>
                    <a:blip r:embed="rId8" cstate="print"/>
                    <a:stretch>
                      <a:fillRect/>
                    </a:stretch>
                  </pic:blipFill>
                  <pic:spPr>
                    <a:xfrm>
                      <a:off x="0" y="0"/>
                      <a:ext cx="5334000" cy="4000500"/>
                    </a:xfrm>
                    <a:prstGeom prst="rect">
                      <a:avLst/>
                    </a:prstGeom>
                  </pic:spPr>
                </pic:pic>
              </a:graphicData>
            </a:graphic>
          </wp:inline>
        </w:drawing>
      </w:r>
    </w:p>
    <w:p w:rsidR="00C95535" w:rsidRDefault="00785975" w:rsidP="009D6E40">
      <w:pPr>
        <w:pStyle w:val="Heading2"/>
        <w:rPr>
          <w:lang w:val="en-GB" w:eastAsia="en-US"/>
        </w:rPr>
      </w:pPr>
      <w:r>
        <w:rPr>
          <w:lang w:val="en-GB" w:eastAsia="en-US"/>
        </w:rPr>
        <w:t xml:space="preserve">Discussion of </w:t>
      </w:r>
      <w:r w:rsidR="00755ACF">
        <w:rPr>
          <w:lang w:val="en-GB" w:eastAsia="en-US"/>
        </w:rPr>
        <w:t>MPDCCH simulation results</w:t>
      </w:r>
    </w:p>
    <w:p w:rsidR="00C95535" w:rsidRDefault="00755ACF" w:rsidP="00037F1B">
      <w:pPr>
        <w:spacing w:after="180" w:line="240" w:lineRule="auto"/>
        <w:rPr>
          <w:rFonts w:ascii="Times New Roman" w:eastAsia="Times New Roman" w:hAnsi="Times New Roman" w:cs="Times New Roman"/>
          <w:lang w:val="en-GB" w:eastAsia="en-US"/>
        </w:rPr>
      </w:pPr>
      <w:r>
        <w:rPr>
          <w:rFonts w:ascii="Times New Roman" w:eastAsia="Times New Roman" w:hAnsi="Times New Roman" w:cs="Times New Roman"/>
          <w:lang w:val="en-GB" w:eastAsia="en-US"/>
        </w:rPr>
        <w:t>From</w:t>
      </w:r>
      <w:r w:rsidR="0061323B">
        <w:rPr>
          <w:rFonts w:ascii="Times New Roman" w:eastAsia="Times New Roman" w:hAnsi="Times New Roman" w:cs="Times New Roman"/>
          <w:lang w:val="en-GB" w:eastAsia="en-US"/>
        </w:rPr>
        <w:t xml:space="preserve"> the MPDCCH </w:t>
      </w:r>
      <w:r>
        <w:rPr>
          <w:rFonts w:ascii="Times New Roman" w:eastAsia="Times New Roman" w:hAnsi="Times New Roman" w:cs="Times New Roman"/>
          <w:lang w:val="en-GB" w:eastAsia="en-US"/>
        </w:rPr>
        <w:t>simulation results</w:t>
      </w:r>
      <w:r w:rsidR="0061323B">
        <w:rPr>
          <w:rFonts w:ascii="Times New Roman" w:eastAsia="Times New Roman" w:hAnsi="Times New Roman" w:cs="Times New Roman"/>
          <w:lang w:val="en-GB" w:eastAsia="en-US"/>
        </w:rPr>
        <w:t xml:space="preserve"> with different channel modes</w:t>
      </w:r>
      <w:r w:rsidR="009823CB">
        <w:rPr>
          <w:rFonts w:ascii="Times New Roman" w:eastAsia="Times New Roman" w:hAnsi="Times New Roman" w:cs="Times New Roman"/>
          <w:lang w:val="en-GB" w:eastAsia="en-US"/>
        </w:rPr>
        <w:t xml:space="preserve"> shown in above figures</w:t>
      </w:r>
      <w:r w:rsidR="00C95535">
        <w:rPr>
          <w:rFonts w:ascii="Times New Roman" w:eastAsia="Times New Roman" w:hAnsi="Times New Roman" w:cs="Times New Roman"/>
          <w:lang w:val="en-GB" w:eastAsia="en-US"/>
        </w:rPr>
        <w:t xml:space="preserve">, we </w:t>
      </w:r>
      <w:r w:rsidR="009635A6">
        <w:rPr>
          <w:rFonts w:ascii="Times New Roman" w:eastAsia="Times New Roman" w:hAnsi="Times New Roman" w:cs="Times New Roman"/>
          <w:lang w:val="en-GB" w:eastAsia="en-US"/>
        </w:rPr>
        <w:t>can observe that</w:t>
      </w:r>
      <w:r>
        <w:rPr>
          <w:rFonts w:ascii="Times New Roman" w:eastAsia="Times New Roman" w:hAnsi="Times New Roman" w:cs="Times New Roman"/>
          <w:lang w:val="en-GB" w:eastAsia="en-US"/>
        </w:rPr>
        <w:t xml:space="preserve"> </w:t>
      </w:r>
    </w:p>
    <w:p w:rsidR="007B35F9" w:rsidRPr="007B35F9" w:rsidRDefault="007B35F9" w:rsidP="007B35F9">
      <w:pPr>
        <w:spacing w:after="180" w:line="240" w:lineRule="auto"/>
        <w:rPr>
          <w:rFonts w:ascii="Times New Roman" w:eastAsia="Times New Roman" w:hAnsi="Times New Roman" w:cs="Times New Roman"/>
          <w:i/>
          <w:lang w:val="en-GB" w:eastAsia="en-US"/>
        </w:rPr>
      </w:pPr>
      <w:r w:rsidRPr="007B35F9">
        <w:rPr>
          <w:rFonts w:ascii="Times New Roman" w:eastAsia="Times New Roman" w:hAnsi="Times New Roman" w:cs="Times New Roman"/>
          <w:i/>
          <w:lang w:val="en-GB" w:eastAsia="en-US"/>
        </w:rPr>
        <w:t>Observation 1:</w:t>
      </w:r>
      <w:r w:rsidR="00755ACF">
        <w:rPr>
          <w:rFonts w:ascii="Times New Roman" w:eastAsia="Times New Roman" w:hAnsi="Times New Roman" w:cs="Times New Roman"/>
          <w:i/>
          <w:lang w:val="en-GB" w:eastAsia="en-US"/>
        </w:rPr>
        <w:t xml:space="preserve"> The </w:t>
      </w:r>
      <w:r w:rsidR="00755ACF" w:rsidRPr="00755ACF">
        <w:rPr>
          <w:rFonts w:ascii="Times New Roman" w:eastAsia="Times New Roman" w:hAnsi="Times New Roman" w:cs="Times New Roman"/>
          <w:i/>
          <w:lang w:val="en-GB" w:eastAsia="en-US"/>
        </w:rPr>
        <w:t>MPDCCH</w:t>
      </w:r>
      <w:r w:rsidR="00755ACF">
        <w:rPr>
          <w:rFonts w:ascii="Times New Roman" w:eastAsia="Times New Roman" w:hAnsi="Times New Roman" w:cs="Times New Roman"/>
          <w:i/>
          <w:lang w:val="en-GB" w:eastAsia="en-US"/>
        </w:rPr>
        <w:t xml:space="preserve"> performances of using 2PRBs </w:t>
      </w:r>
      <w:r w:rsidR="00785975">
        <w:rPr>
          <w:rFonts w:ascii="Times New Roman" w:eastAsia="Times New Roman" w:hAnsi="Times New Roman" w:cs="Times New Roman"/>
          <w:i/>
          <w:lang w:val="en-GB" w:eastAsia="en-US"/>
        </w:rPr>
        <w:t>and</w:t>
      </w:r>
      <w:r w:rsidR="00755ACF">
        <w:rPr>
          <w:rFonts w:ascii="Times New Roman" w:eastAsia="Times New Roman" w:hAnsi="Times New Roman" w:cs="Times New Roman"/>
          <w:i/>
          <w:lang w:val="en-GB" w:eastAsia="en-US"/>
        </w:rPr>
        <w:t xml:space="preserve"> 4 PRBs are </w:t>
      </w:r>
      <w:r w:rsidR="00785975">
        <w:rPr>
          <w:rFonts w:ascii="Times New Roman" w:eastAsia="Times New Roman" w:hAnsi="Times New Roman" w:cs="Times New Roman"/>
          <w:i/>
          <w:lang w:val="en-GB" w:eastAsia="en-US"/>
        </w:rPr>
        <w:t>very close</w:t>
      </w:r>
      <w:r w:rsidR="00755ACF">
        <w:rPr>
          <w:rFonts w:ascii="Times New Roman" w:eastAsia="Times New Roman" w:hAnsi="Times New Roman" w:cs="Times New Roman"/>
          <w:i/>
          <w:lang w:val="en-GB" w:eastAsia="en-US"/>
        </w:rPr>
        <w:t xml:space="preserve">, </w:t>
      </w:r>
      <w:r w:rsidR="00785975">
        <w:rPr>
          <w:rFonts w:ascii="Times New Roman" w:eastAsia="Times New Roman" w:hAnsi="Times New Roman" w:cs="Times New Roman"/>
          <w:i/>
          <w:lang w:val="en-GB" w:eastAsia="en-US"/>
        </w:rPr>
        <w:t>if</w:t>
      </w:r>
      <w:r w:rsidR="00755ACF" w:rsidRPr="00755ACF">
        <w:rPr>
          <w:rFonts w:ascii="Times New Roman" w:eastAsia="Times New Roman" w:hAnsi="Times New Roman" w:cs="Times New Roman"/>
          <w:i/>
          <w:lang w:val="en-GB" w:eastAsia="en-US"/>
        </w:rPr>
        <w:t xml:space="preserve"> other simulation settings are the same;</w:t>
      </w:r>
    </w:p>
    <w:p w:rsidR="009823CB" w:rsidRPr="009823CB" w:rsidRDefault="009823CB" w:rsidP="007B35F9">
      <w:pPr>
        <w:spacing w:after="180" w:line="240" w:lineRule="auto"/>
        <w:rPr>
          <w:rFonts w:ascii="Times New Roman" w:eastAsia="Times New Roman" w:hAnsi="Times New Roman" w:cs="Times New Roman"/>
          <w:i/>
          <w:lang w:val="en-GB" w:eastAsia="en-US"/>
        </w:rPr>
      </w:pPr>
      <w:r w:rsidRPr="009823CB">
        <w:rPr>
          <w:rFonts w:ascii="Times New Roman" w:eastAsia="Times New Roman" w:hAnsi="Times New Roman" w:cs="Times New Roman"/>
          <w:i/>
          <w:lang w:val="en-GB" w:eastAsia="en-US"/>
        </w:rPr>
        <w:t xml:space="preserve">Observation </w:t>
      </w:r>
      <w:r w:rsidR="007B35F9">
        <w:rPr>
          <w:rFonts w:ascii="Times New Roman" w:eastAsia="Times New Roman" w:hAnsi="Times New Roman" w:cs="Times New Roman"/>
          <w:i/>
          <w:lang w:val="en-GB" w:eastAsia="en-US"/>
        </w:rPr>
        <w:t>2</w:t>
      </w:r>
      <w:r w:rsidRPr="009823CB">
        <w:rPr>
          <w:rFonts w:ascii="Times New Roman" w:eastAsia="Times New Roman" w:hAnsi="Times New Roman" w:cs="Times New Roman"/>
          <w:i/>
          <w:lang w:val="en-GB" w:eastAsia="en-US"/>
        </w:rPr>
        <w:t xml:space="preserve">: </w:t>
      </w:r>
      <w:r w:rsidR="007B35F9">
        <w:rPr>
          <w:rFonts w:ascii="Times New Roman" w:eastAsia="Times New Roman" w:hAnsi="Times New Roman" w:cs="Times New Roman"/>
          <w:i/>
          <w:lang w:val="en-GB" w:eastAsia="en-US"/>
        </w:rPr>
        <w:t>T</w:t>
      </w:r>
      <w:r w:rsidRPr="009823CB">
        <w:rPr>
          <w:rFonts w:ascii="Times New Roman" w:eastAsia="Times New Roman" w:hAnsi="Times New Roman" w:cs="Times New Roman"/>
          <w:i/>
          <w:lang w:val="en-GB" w:eastAsia="en-US"/>
        </w:rPr>
        <w:t xml:space="preserve">he MPDCCH performances with AWGN channel and with EPA5/ETU30 channels </w:t>
      </w:r>
      <w:r w:rsidR="00755ACF">
        <w:rPr>
          <w:rFonts w:ascii="Times New Roman" w:eastAsia="Times New Roman" w:hAnsi="Times New Roman" w:cs="Times New Roman"/>
          <w:i/>
          <w:lang w:val="en-GB" w:eastAsia="en-US"/>
        </w:rPr>
        <w:t>are</w:t>
      </w:r>
      <w:r w:rsidRPr="009823CB">
        <w:rPr>
          <w:rFonts w:ascii="Times New Roman" w:eastAsia="Times New Roman" w:hAnsi="Times New Roman" w:cs="Times New Roman"/>
          <w:i/>
          <w:lang w:val="en-GB" w:eastAsia="en-US"/>
        </w:rPr>
        <w:t xml:space="preserve"> significant </w:t>
      </w:r>
      <w:r w:rsidR="00755ACF">
        <w:rPr>
          <w:rFonts w:ascii="Times New Roman" w:eastAsia="Times New Roman" w:hAnsi="Times New Roman" w:cs="Times New Roman"/>
          <w:i/>
          <w:lang w:val="en-GB" w:eastAsia="en-US"/>
        </w:rPr>
        <w:t>different</w:t>
      </w:r>
      <w:r w:rsidR="007B35F9">
        <w:rPr>
          <w:rFonts w:ascii="Times New Roman" w:eastAsia="Times New Roman" w:hAnsi="Times New Roman" w:cs="Times New Roman"/>
          <w:i/>
          <w:lang w:val="en-GB" w:eastAsia="en-US"/>
        </w:rPr>
        <w:t>;</w:t>
      </w:r>
    </w:p>
    <w:p w:rsidR="007B35F9" w:rsidRPr="007B35F9" w:rsidRDefault="00C95535" w:rsidP="007B35F9">
      <w:pPr>
        <w:spacing w:after="180" w:line="240" w:lineRule="auto"/>
        <w:rPr>
          <w:rFonts w:ascii="Times New Roman" w:eastAsia="Times New Roman" w:hAnsi="Times New Roman" w:cs="Times New Roman"/>
          <w:i/>
          <w:lang w:val="en-GB" w:eastAsia="en-US"/>
        </w:rPr>
      </w:pPr>
      <w:r w:rsidRPr="00C95535">
        <w:rPr>
          <w:rFonts w:ascii="Times New Roman" w:eastAsia="Times New Roman" w:hAnsi="Times New Roman" w:cs="Times New Roman"/>
          <w:i/>
          <w:lang w:val="en-GB" w:eastAsia="en-US"/>
        </w:rPr>
        <w:t xml:space="preserve">Observation </w:t>
      </w:r>
      <w:r w:rsidR="007B35F9">
        <w:rPr>
          <w:rFonts w:ascii="Times New Roman" w:eastAsia="Times New Roman" w:hAnsi="Times New Roman" w:cs="Times New Roman"/>
          <w:i/>
          <w:lang w:val="en-GB" w:eastAsia="en-US"/>
        </w:rPr>
        <w:t>3</w:t>
      </w:r>
      <w:r w:rsidRPr="00C95535">
        <w:rPr>
          <w:rFonts w:ascii="Times New Roman" w:eastAsia="Times New Roman" w:hAnsi="Times New Roman" w:cs="Times New Roman"/>
          <w:i/>
          <w:lang w:val="en-GB" w:eastAsia="en-US"/>
        </w:rPr>
        <w:t xml:space="preserve">: </w:t>
      </w:r>
      <w:r w:rsidR="007B35F9">
        <w:rPr>
          <w:rFonts w:ascii="Times New Roman" w:eastAsia="Times New Roman" w:hAnsi="Times New Roman" w:cs="Times New Roman"/>
          <w:i/>
          <w:lang w:val="en-GB" w:eastAsia="en-US"/>
        </w:rPr>
        <w:t xml:space="preserve">The </w:t>
      </w:r>
      <w:r w:rsidR="009635A6" w:rsidRPr="009635A6">
        <w:rPr>
          <w:rFonts w:ascii="Times New Roman" w:eastAsia="Times New Roman" w:hAnsi="Times New Roman" w:cs="Times New Roman"/>
          <w:i/>
          <w:lang w:val="en-GB" w:eastAsia="en-US"/>
        </w:rPr>
        <w:t>MPDCCH performance</w:t>
      </w:r>
      <w:r w:rsidR="009635A6">
        <w:rPr>
          <w:rFonts w:ascii="Times New Roman" w:eastAsia="Times New Roman" w:hAnsi="Times New Roman" w:cs="Times New Roman"/>
          <w:i/>
          <w:lang w:val="en-GB" w:eastAsia="en-US"/>
        </w:rPr>
        <w:t>s</w:t>
      </w:r>
      <w:r w:rsidR="009635A6" w:rsidRPr="009635A6">
        <w:rPr>
          <w:rFonts w:ascii="Times New Roman" w:eastAsia="Times New Roman" w:hAnsi="Times New Roman" w:cs="Times New Roman"/>
          <w:i/>
          <w:lang w:val="en-GB" w:eastAsia="en-US"/>
        </w:rPr>
        <w:t xml:space="preserve"> </w:t>
      </w:r>
      <w:r w:rsidR="009635A6">
        <w:rPr>
          <w:rFonts w:ascii="Times New Roman" w:eastAsia="Times New Roman" w:hAnsi="Times New Roman" w:cs="Times New Roman"/>
          <w:i/>
          <w:lang w:val="en-GB" w:eastAsia="en-US"/>
        </w:rPr>
        <w:t>with</w:t>
      </w:r>
      <w:r w:rsidR="009635A6" w:rsidRPr="009635A6">
        <w:rPr>
          <w:rFonts w:ascii="Times New Roman" w:eastAsia="Times New Roman" w:hAnsi="Times New Roman" w:cs="Times New Roman"/>
          <w:i/>
          <w:lang w:val="en-GB" w:eastAsia="en-US"/>
        </w:rPr>
        <w:t xml:space="preserve"> EPA5</w:t>
      </w:r>
      <w:r w:rsidR="009635A6">
        <w:rPr>
          <w:rFonts w:ascii="Times New Roman" w:eastAsia="Times New Roman" w:hAnsi="Times New Roman" w:cs="Times New Roman"/>
          <w:i/>
          <w:lang w:val="en-GB" w:eastAsia="en-US"/>
        </w:rPr>
        <w:t xml:space="preserve">channel </w:t>
      </w:r>
      <w:r w:rsidR="009635A6" w:rsidRPr="009635A6">
        <w:rPr>
          <w:rFonts w:ascii="Times New Roman" w:eastAsia="Times New Roman" w:hAnsi="Times New Roman" w:cs="Times New Roman"/>
          <w:i/>
          <w:lang w:val="en-GB" w:eastAsia="en-US"/>
        </w:rPr>
        <w:t xml:space="preserve">and </w:t>
      </w:r>
      <w:r w:rsidR="009635A6">
        <w:rPr>
          <w:rFonts w:ascii="Times New Roman" w:eastAsia="Times New Roman" w:hAnsi="Times New Roman" w:cs="Times New Roman"/>
          <w:i/>
          <w:lang w:val="en-GB" w:eastAsia="en-US"/>
        </w:rPr>
        <w:t xml:space="preserve">with </w:t>
      </w:r>
      <w:r w:rsidR="009635A6" w:rsidRPr="009635A6">
        <w:rPr>
          <w:rFonts w:ascii="Times New Roman" w:eastAsia="Times New Roman" w:hAnsi="Times New Roman" w:cs="Times New Roman"/>
          <w:i/>
          <w:lang w:val="en-GB" w:eastAsia="en-US"/>
        </w:rPr>
        <w:t xml:space="preserve">ETU30 channel are </w:t>
      </w:r>
      <w:r w:rsidR="007B35F9">
        <w:rPr>
          <w:rFonts w:ascii="Times New Roman" w:eastAsia="Times New Roman" w:hAnsi="Times New Roman" w:cs="Times New Roman"/>
          <w:i/>
          <w:lang w:val="en-GB" w:eastAsia="en-US"/>
        </w:rPr>
        <w:t xml:space="preserve">quite similar </w:t>
      </w:r>
      <w:r w:rsidR="007B35F9" w:rsidRPr="007B35F9">
        <w:rPr>
          <w:rFonts w:ascii="Times New Roman" w:eastAsia="Times New Roman" w:hAnsi="Times New Roman" w:cs="Times New Roman"/>
          <w:i/>
          <w:lang w:val="en-GB" w:eastAsia="en-US"/>
        </w:rPr>
        <w:t xml:space="preserve">if </w:t>
      </w:r>
      <w:r w:rsidR="00755ACF" w:rsidRPr="00755ACF">
        <w:rPr>
          <w:rFonts w:ascii="Times New Roman" w:eastAsia="Times New Roman" w:hAnsi="Times New Roman" w:cs="Times New Roman"/>
          <w:i/>
          <w:lang w:val="en-GB" w:eastAsia="en-US"/>
        </w:rPr>
        <w:t>other simulation settings are the same</w:t>
      </w:r>
      <w:r w:rsidR="007B35F9" w:rsidRPr="007B35F9">
        <w:rPr>
          <w:rFonts w:ascii="Times New Roman" w:eastAsia="Times New Roman" w:hAnsi="Times New Roman" w:cs="Times New Roman"/>
          <w:i/>
          <w:lang w:val="en-GB" w:eastAsia="en-US"/>
        </w:rPr>
        <w:t>;</w:t>
      </w:r>
    </w:p>
    <w:p w:rsidR="00E43F4E" w:rsidRPr="009635A6" w:rsidRDefault="00E43F4E" w:rsidP="007B35F9">
      <w:pPr>
        <w:spacing w:after="180" w:line="240" w:lineRule="auto"/>
        <w:rPr>
          <w:rFonts w:ascii="Times New Roman" w:eastAsia="Times New Roman" w:hAnsi="Times New Roman" w:cs="Times New Roman"/>
          <w:i/>
          <w:lang w:val="en-GB" w:eastAsia="en-US"/>
        </w:rPr>
      </w:pPr>
      <w:r>
        <w:rPr>
          <w:rFonts w:ascii="Times New Roman" w:eastAsia="Times New Roman" w:hAnsi="Times New Roman" w:cs="Times New Roman"/>
          <w:i/>
          <w:lang w:val="en-GB" w:eastAsia="en-US"/>
        </w:rPr>
        <w:t xml:space="preserve">Observation </w:t>
      </w:r>
      <w:r w:rsidR="007B35F9">
        <w:rPr>
          <w:rFonts w:ascii="Times New Roman" w:eastAsia="Times New Roman" w:hAnsi="Times New Roman" w:cs="Times New Roman"/>
          <w:i/>
          <w:lang w:val="en-GB" w:eastAsia="en-US"/>
        </w:rPr>
        <w:t>4</w:t>
      </w:r>
      <w:r>
        <w:rPr>
          <w:rFonts w:ascii="Times New Roman" w:eastAsia="Times New Roman" w:hAnsi="Times New Roman" w:cs="Times New Roman"/>
          <w:i/>
          <w:lang w:val="en-GB" w:eastAsia="en-US"/>
        </w:rPr>
        <w:t>:</w:t>
      </w:r>
      <w:r w:rsidR="009823CB">
        <w:rPr>
          <w:rFonts w:ascii="Times New Roman" w:eastAsia="Times New Roman" w:hAnsi="Times New Roman" w:cs="Times New Roman"/>
          <w:i/>
          <w:lang w:val="en-GB" w:eastAsia="en-US"/>
        </w:rPr>
        <w:t xml:space="preserve"> The </w:t>
      </w:r>
      <w:r w:rsidR="009823CB" w:rsidRPr="00E43F4E">
        <w:rPr>
          <w:rFonts w:ascii="Times New Roman" w:eastAsia="Times New Roman" w:hAnsi="Times New Roman" w:cs="Times New Roman"/>
          <w:i/>
          <w:lang w:val="en-GB" w:eastAsia="en-US"/>
        </w:rPr>
        <w:t>MPDCCH performances with</w:t>
      </w:r>
      <w:r w:rsidR="009823CB">
        <w:rPr>
          <w:rFonts w:ascii="Times New Roman" w:eastAsia="Times New Roman" w:hAnsi="Times New Roman" w:cs="Times New Roman"/>
          <w:i/>
          <w:lang w:val="en-GB" w:eastAsia="en-US"/>
        </w:rPr>
        <w:t xml:space="preserve"> AWGN channel in high SNR region, e.g., SNR &gt;-4dB are generally much better than the </w:t>
      </w:r>
      <w:r w:rsidR="009823CB" w:rsidRPr="00E43F4E">
        <w:rPr>
          <w:rFonts w:ascii="Times New Roman" w:eastAsia="Times New Roman" w:hAnsi="Times New Roman" w:cs="Times New Roman"/>
          <w:i/>
          <w:lang w:val="en-GB" w:eastAsia="en-US"/>
        </w:rPr>
        <w:t>performances</w:t>
      </w:r>
      <w:r w:rsidR="009823CB">
        <w:rPr>
          <w:rFonts w:ascii="Times New Roman" w:eastAsia="Times New Roman" w:hAnsi="Times New Roman" w:cs="Times New Roman"/>
          <w:i/>
          <w:lang w:val="en-GB" w:eastAsia="en-US"/>
        </w:rPr>
        <w:t xml:space="preserve"> with </w:t>
      </w:r>
      <w:r w:rsidR="009823CB" w:rsidRPr="00E43F4E">
        <w:rPr>
          <w:rFonts w:ascii="Times New Roman" w:eastAsia="Times New Roman" w:hAnsi="Times New Roman" w:cs="Times New Roman"/>
          <w:i/>
          <w:lang w:val="en-GB" w:eastAsia="en-US"/>
        </w:rPr>
        <w:t>EPA5/ETU30 channels</w:t>
      </w:r>
      <w:r w:rsidR="007B35F9">
        <w:rPr>
          <w:rFonts w:ascii="Times New Roman" w:eastAsia="Times New Roman" w:hAnsi="Times New Roman" w:cs="Times New Roman"/>
          <w:i/>
          <w:lang w:val="en-GB" w:eastAsia="en-US"/>
        </w:rPr>
        <w:t xml:space="preserve">, which </w:t>
      </w:r>
      <w:r>
        <w:rPr>
          <w:rFonts w:ascii="Times New Roman" w:eastAsia="Times New Roman" w:hAnsi="Times New Roman" w:cs="Times New Roman"/>
          <w:i/>
          <w:lang w:val="en-GB" w:eastAsia="en-US"/>
        </w:rPr>
        <w:t xml:space="preserve">may not necessarily </w:t>
      </w:r>
      <w:r w:rsidR="009823CB">
        <w:rPr>
          <w:rFonts w:ascii="Times New Roman" w:eastAsia="Times New Roman" w:hAnsi="Times New Roman" w:cs="Times New Roman"/>
          <w:i/>
          <w:lang w:val="en-GB" w:eastAsia="en-US"/>
        </w:rPr>
        <w:t xml:space="preserve">be </w:t>
      </w:r>
      <w:r w:rsidR="007B35F9">
        <w:rPr>
          <w:rFonts w:ascii="Times New Roman" w:eastAsia="Times New Roman" w:hAnsi="Times New Roman" w:cs="Times New Roman"/>
          <w:i/>
          <w:lang w:val="en-GB" w:eastAsia="en-US"/>
        </w:rPr>
        <w:t xml:space="preserve">true in </w:t>
      </w:r>
      <w:r w:rsidR="00755ACF">
        <w:rPr>
          <w:rFonts w:ascii="Times New Roman" w:eastAsia="Times New Roman" w:hAnsi="Times New Roman" w:cs="Times New Roman"/>
          <w:i/>
          <w:lang w:val="en-GB" w:eastAsia="en-US"/>
        </w:rPr>
        <w:t>low SNR region, e.g., SNR&lt;-10dB;</w:t>
      </w:r>
    </w:p>
    <w:p w:rsidR="00C95535" w:rsidRPr="00EA7525" w:rsidRDefault="009D6E40" w:rsidP="00EA7525">
      <w:pPr>
        <w:pStyle w:val="Heading2"/>
        <w:rPr>
          <w:lang w:val="en-GB" w:eastAsia="en-US"/>
        </w:rPr>
      </w:pPr>
      <w:r w:rsidRPr="00EA7525">
        <w:rPr>
          <w:lang w:val="en-GB" w:eastAsia="en-US"/>
        </w:rPr>
        <w:t xml:space="preserve">Comparison of the </w:t>
      </w:r>
      <w:r w:rsidR="00EA7525">
        <w:rPr>
          <w:lang w:val="en-GB" w:eastAsia="en-US"/>
        </w:rPr>
        <w:t xml:space="preserve">MPDCCH </w:t>
      </w:r>
      <w:r w:rsidRPr="00EA7525">
        <w:rPr>
          <w:lang w:val="en-GB" w:eastAsia="en-US"/>
        </w:rPr>
        <w:t xml:space="preserve">with </w:t>
      </w:r>
      <w:r w:rsidR="0061323B">
        <w:rPr>
          <w:lang w:val="en-GB" w:eastAsia="en-US"/>
        </w:rPr>
        <w:t>legacy</w:t>
      </w:r>
      <w:r w:rsidR="00EA7525">
        <w:rPr>
          <w:lang w:val="en-GB" w:eastAsia="en-US"/>
        </w:rPr>
        <w:t xml:space="preserve"> PDCCH </w:t>
      </w:r>
      <w:r w:rsidR="0061323B">
        <w:rPr>
          <w:lang w:val="en-GB" w:eastAsia="en-US"/>
        </w:rPr>
        <w:t>performance for RLM</w:t>
      </w:r>
    </w:p>
    <w:p w:rsidR="009823CB" w:rsidRDefault="00E67E75" w:rsidP="00037F1B">
      <w:pPr>
        <w:spacing w:after="180" w:line="240" w:lineRule="auto"/>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 xml:space="preserve">PDCCH performance </w:t>
      </w:r>
      <w:r w:rsidR="00785975">
        <w:rPr>
          <w:rFonts w:ascii="Times New Roman" w:eastAsia="Times New Roman" w:hAnsi="Times New Roman" w:cs="Times New Roman"/>
          <w:lang w:val="en-US" w:eastAsia="en-US"/>
        </w:rPr>
        <w:t xml:space="preserve">for </w:t>
      </w:r>
      <w:r w:rsidR="00785975" w:rsidRPr="00E67E75">
        <w:rPr>
          <w:rFonts w:ascii="Times New Roman" w:eastAsia="Times New Roman" w:hAnsi="Times New Roman" w:cs="Times New Roman"/>
          <w:lang w:val="en-US" w:eastAsia="en-US"/>
        </w:rPr>
        <w:t>RLM</w:t>
      </w:r>
      <w:r w:rsidR="00785975">
        <w:rPr>
          <w:rFonts w:ascii="Times New Roman" w:eastAsia="Times New Roman" w:hAnsi="Times New Roman" w:cs="Times New Roman"/>
          <w:lang w:val="en-US" w:eastAsia="en-US"/>
        </w:rPr>
        <w:t xml:space="preserve"> requirements </w:t>
      </w:r>
      <w:r>
        <w:rPr>
          <w:rFonts w:ascii="Times New Roman" w:eastAsia="Times New Roman" w:hAnsi="Times New Roman" w:cs="Times New Roman"/>
          <w:lang w:val="en-US" w:eastAsia="en-US"/>
        </w:rPr>
        <w:t xml:space="preserve">was </w:t>
      </w:r>
      <w:r w:rsidR="00755ACF">
        <w:rPr>
          <w:rFonts w:ascii="Times New Roman" w:eastAsia="Times New Roman" w:hAnsi="Times New Roman" w:cs="Times New Roman"/>
          <w:lang w:val="en-US" w:eastAsia="en-US"/>
        </w:rPr>
        <w:t>intensively</w:t>
      </w:r>
      <w:r w:rsidR="009823CB">
        <w:rPr>
          <w:rFonts w:ascii="Times New Roman" w:eastAsia="Times New Roman" w:hAnsi="Times New Roman" w:cs="Times New Roman"/>
          <w:lang w:val="en-US" w:eastAsia="en-US"/>
        </w:rPr>
        <w:t xml:space="preserve"> </w:t>
      </w:r>
      <w:r>
        <w:rPr>
          <w:rFonts w:ascii="Times New Roman" w:eastAsia="Times New Roman" w:hAnsi="Times New Roman" w:cs="Times New Roman"/>
          <w:lang w:val="en-US" w:eastAsia="en-US"/>
        </w:rPr>
        <w:t xml:space="preserve">investigated previously </w:t>
      </w:r>
      <w:r w:rsidR="009823CB">
        <w:rPr>
          <w:rFonts w:ascii="Times New Roman" w:eastAsia="Times New Roman" w:hAnsi="Times New Roman" w:cs="Times New Roman"/>
          <w:lang w:val="en-US" w:eastAsia="en-US"/>
        </w:rPr>
        <w:t xml:space="preserve">for legacy </w:t>
      </w:r>
      <w:r w:rsidR="00755ACF">
        <w:rPr>
          <w:rFonts w:ascii="Times New Roman" w:eastAsia="Times New Roman" w:hAnsi="Times New Roman" w:cs="Times New Roman"/>
          <w:lang w:val="en-US" w:eastAsia="en-US"/>
        </w:rPr>
        <w:t xml:space="preserve">UEs </w:t>
      </w:r>
      <w:r w:rsidR="009823CB">
        <w:rPr>
          <w:rFonts w:ascii="Times New Roman" w:eastAsia="Times New Roman" w:hAnsi="Times New Roman" w:cs="Times New Roman"/>
          <w:lang w:val="en-US" w:eastAsia="en-US"/>
        </w:rPr>
        <w:t xml:space="preserve">and </w:t>
      </w:r>
      <w:r w:rsidR="00785975">
        <w:rPr>
          <w:rFonts w:ascii="Times New Roman" w:eastAsia="Times New Roman" w:hAnsi="Times New Roman" w:cs="Times New Roman"/>
          <w:lang w:val="en-US" w:eastAsia="en-US"/>
        </w:rPr>
        <w:t xml:space="preserve">also </w:t>
      </w:r>
      <w:r w:rsidR="00755ACF">
        <w:rPr>
          <w:rFonts w:ascii="Times New Roman" w:eastAsia="Times New Roman" w:hAnsi="Times New Roman" w:cs="Times New Roman"/>
          <w:lang w:val="en-US" w:eastAsia="en-US"/>
        </w:rPr>
        <w:t xml:space="preserve">recently for </w:t>
      </w:r>
      <w:r w:rsidR="009823CB">
        <w:rPr>
          <w:rFonts w:ascii="Times New Roman" w:eastAsia="Times New Roman" w:hAnsi="Times New Roman" w:cs="Times New Roman"/>
          <w:lang w:val="en-US" w:eastAsia="en-US"/>
        </w:rPr>
        <w:t>Rel-12 Category 0 UEs, e.g., [8-11]</w:t>
      </w:r>
      <w:r>
        <w:rPr>
          <w:rFonts w:ascii="Times New Roman" w:eastAsia="Times New Roman" w:hAnsi="Times New Roman" w:cs="Times New Roman"/>
          <w:lang w:val="en-US" w:eastAsia="en-US"/>
        </w:rPr>
        <w:t>.</w:t>
      </w:r>
      <w:r w:rsidR="009823CB">
        <w:rPr>
          <w:rFonts w:ascii="Times New Roman" w:eastAsia="Times New Roman" w:hAnsi="Times New Roman" w:cs="Times New Roman"/>
          <w:lang w:val="en-US" w:eastAsia="en-US"/>
        </w:rPr>
        <w:t xml:space="preserve"> </w:t>
      </w:r>
      <w:r w:rsidR="00755ACF">
        <w:rPr>
          <w:rFonts w:ascii="Times New Roman" w:eastAsia="Times New Roman" w:hAnsi="Times New Roman" w:cs="Times New Roman"/>
          <w:lang w:val="en-US" w:eastAsia="en-US"/>
        </w:rPr>
        <w:t xml:space="preserve">When </w:t>
      </w:r>
      <w:r w:rsidR="00785975">
        <w:rPr>
          <w:rFonts w:ascii="Times New Roman" w:eastAsia="Times New Roman" w:hAnsi="Times New Roman" w:cs="Times New Roman"/>
          <w:lang w:val="en-US" w:eastAsia="en-US"/>
        </w:rPr>
        <w:t xml:space="preserve">an </w:t>
      </w:r>
      <w:proofErr w:type="spellStart"/>
      <w:r w:rsidR="00785975">
        <w:rPr>
          <w:rFonts w:ascii="Times New Roman" w:eastAsia="Times New Roman" w:hAnsi="Times New Roman" w:cs="Times New Roman"/>
          <w:lang w:val="en-US" w:eastAsia="en-US"/>
        </w:rPr>
        <w:t>eMTC</w:t>
      </w:r>
      <w:proofErr w:type="spellEnd"/>
      <w:r w:rsidR="00785975">
        <w:rPr>
          <w:rFonts w:ascii="Times New Roman" w:eastAsia="Times New Roman" w:hAnsi="Times New Roman" w:cs="Times New Roman"/>
          <w:lang w:val="en-US" w:eastAsia="en-US"/>
        </w:rPr>
        <w:t xml:space="preserve"> UE </w:t>
      </w:r>
      <w:r w:rsidR="00755ACF">
        <w:rPr>
          <w:rFonts w:ascii="Times New Roman" w:eastAsia="Times New Roman" w:hAnsi="Times New Roman" w:cs="Times New Roman"/>
          <w:lang w:val="en-US" w:eastAsia="en-US"/>
        </w:rPr>
        <w:t>operat</w:t>
      </w:r>
      <w:r w:rsidR="00785975">
        <w:rPr>
          <w:rFonts w:ascii="Times New Roman" w:eastAsia="Times New Roman" w:hAnsi="Times New Roman" w:cs="Times New Roman"/>
          <w:lang w:val="en-US" w:eastAsia="en-US"/>
        </w:rPr>
        <w:t xml:space="preserve">es </w:t>
      </w:r>
      <w:r w:rsidR="00755ACF">
        <w:rPr>
          <w:rFonts w:ascii="Times New Roman" w:eastAsia="Times New Roman" w:hAnsi="Times New Roman" w:cs="Times New Roman"/>
          <w:lang w:val="en-US" w:eastAsia="en-US"/>
        </w:rPr>
        <w:t xml:space="preserve">in </w:t>
      </w:r>
      <w:r w:rsidR="009823CB">
        <w:rPr>
          <w:rFonts w:ascii="Times New Roman" w:eastAsia="Times New Roman" w:hAnsi="Times New Roman" w:cs="Times New Roman"/>
          <w:lang w:val="en-US" w:eastAsia="en-US"/>
        </w:rPr>
        <w:t xml:space="preserve">CEModeA, </w:t>
      </w:r>
      <w:r w:rsidR="00755ACF">
        <w:rPr>
          <w:rFonts w:ascii="Times New Roman" w:eastAsia="Times New Roman" w:hAnsi="Times New Roman" w:cs="Times New Roman"/>
          <w:lang w:val="en-US" w:eastAsia="en-US"/>
        </w:rPr>
        <w:t xml:space="preserve">it is desirable that </w:t>
      </w:r>
      <w:r w:rsidR="009823CB">
        <w:rPr>
          <w:rFonts w:ascii="Times New Roman" w:eastAsia="Times New Roman" w:hAnsi="Times New Roman" w:cs="Times New Roman"/>
          <w:lang w:val="en-US" w:eastAsia="en-US"/>
        </w:rPr>
        <w:t xml:space="preserve">the </w:t>
      </w:r>
      <w:proofErr w:type="spellStart"/>
      <w:r w:rsidR="009823CB">
        <w:rPr>
          <w:rFonts w:ascii="Times New Roman" w:eastAsia="Times New Roman" w:hAnsi="Times New Roman" w:cs="Times New Roman"/>
          <w:lang w:val="en-US" w:eastAsia="en-US"/>
        </w:rPr>
        <w:t>eMTC</w:t>
      </w:r>
      <w:proofErr w:type="spellEnd"/>
      <w:r w:rsidR="009823CB">
        <w:rPr>
          <w:rFonts w:ascii="Times New Roman" w:eastAsia="Times New Roman" w:hAnsi="Times New Roman" w:cs="Times New Roman"/>
          <w:lang w:val="en-US" w:eastAsia="en-US"/>
        </w:rPr>
        <w:t xml:space="preserve"> UE to have </w:t>
      </w:r>
      <w:r w:rsidR="00AC5498">
        <w:rPr>
          <w:rFonts w:ascii="Times New Roman" w:eastAsia="Times New Roman" w:hAnsi="Times New Roman" w:cs="Times New Roman"/>
          <w:lang w:val="en-US" w:eastAsia="en-US"/>
        </w:rPr>
        <w:t>at least the same</w:t>
      </w:r>
      <w:r w:rsidR="009823CB">
        <w:rPr>
          <w:rFonts w:ascii="Times New Roman" w:eastAsia="Times New Roman" w:hAnsi="Times New Roman" w:cs="Times New Roman"/>
          <w:lang w:val="en-US" w:eastAsia="en-US"/>
        </w:rPr>
        <w:t xml:space="preserve"> </w:t>
      </w:r>
      <w:r w:rsidR="00AC5498" w:rsidRPr="00AC5498">
        <w:rPr>
          <w:rFonts w:ascii="Times New Roman" w:eastAsia="Times New Roman" w:hAnsi="Times New Roman" w:cs="Times New Roman"/>
          <w:lang w:val="en-US" w:eastAsia="en-US"/>
        </w:rPr>
        <w:t xml:space="preserve">(or a small </w:t>
      </w:r>
      <w:r w:rsidR="00AC5498">
        <w:rPr>
          <w:rFonts w:ascii="Times New Roman" w:eastAsia="Times New Roman" w:hAnsi="Times New Roman" w:cs="Times New Roman"/>
          <w:lang w:val="en-US" w:eastAsia="en-US"/>
        </w:rPr>
        <w:t>improvement</w:t>
      </w:r>
      <w:r w:rsidR="00AC5498" w:rsidRPr="00AC5498">
        <w:rPr>
          <w:rFonts w:ascii="Times New Roman" w:eastAsia="Times New Roman" w:hAnsi="Times New Roman" w:cs="Times New Roman"/>
          <w:lang w:val="en-US" w:eastAsia="en-US"/>
        </w:rPr>
        <w:t xml:space="preserve">) </w:t>
      </w:r>
      <w:r w:rsidR="009823CB">
        <w:rPr>
          <w:rFonts w:ascii="Times New Roman" w:eastAsia="Times New Roman" w:hAnsi="Times New Roman" w:cs="Times New Roman"/>
          <w:lang w:val="en-US" w:eastAsia="en-US"/>
        </w:rPr>
        <w:t xml:space="preserve">cell coverage as </w:t>
      </w:r>
      <w:r w:rsidR="00785975">
        <w:rPr>
          <w:rFonts w:ascii="Times New Roman" w:eastAsia="Times New Roman" w:hAnsi="Times New Roman" w:cs="Times New Roman"/>
          <w:lang w:val="en-US" w:eastAsia="en-US"/>
        </w:rPr>
        <w:t xml:space="preserve">a </w:t>
      </w:r>
      <w:r w:rsidR="009823CB">
        <w:rPr>
          <w:rFonts w:ascii="Times New Roman" w:eastAsia="Times New Roman" w:hAnsi="Times New Roman" w:cs="Times New Roman"/>
          <w:lang w:val="en-US" w:eastAsia="en-US"/>
        </w:rPr>
        <w:t xml:space="preserve">legacy UE.  </w:t>
      </w:r>
    </w:p>
    <w:p w:rsidR="001861D1" w:rsidRPr="00785975" w:rsidRDefault="00785975" w:rsidP="00785975">
      <w:pPr>
        <w:pStyle w:val="Heading3"/>
        <w:rPr>
          <w:lang w:val="en-US" w:eastAsia="en-US"/>
        </w:rPr>
      </w:pPr>
      <w:r w:rsidRPr="00785975">
        <w:rPr>
          <w:lang w:val="en-US" w:eastAsia="en-US"/>
        </w:rPr>
        <w:t xml:space="preserve">SNR levels for legacy RLM </w:t>
      </w:r>
      <w:r>
        <w:rPr>
          <w:lang w:val="en-US" w:eastAsia="en-US"/>
        </w:rPr>
        <w:t>requirements</w:t>
      </w:r>
    </w:p>
    <w:p w:rsidR="009823CB" w:rsidRDefault="009823CB" w:rsidP="00037F1B">
      <w:pPr>
        <w:spacing w:after="180" w:line="240" w:lineRule="auto"/>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 xml:space="preserve">For the sake of discussion, here we use the recent PDCCH simulation results </w:t>
      </w:r>
      <w:r w:rsidR="00785975">
        <w:rPr>
          <w:rFonts w:ascii="Times New Roman" w:eastAsia="Times New Roman" w:hAnsi="Times New Roman" w:cs="Times New Roman"/>
          <w:lang w:val="en-US" w:eastAsia="en-US"/>
        </w:rPr>
        <w:t xml:space="preserve">shown in [11] </w:t>
      </w:r>
      <w:r>
        <w:rPr>
          <w:rFonts w:ascii="Times New Roman" w:eastAsia="Times New Roman" w:hAnsi="Times New Roman" w:cs="Times New Roman"/>
          <w:lang w:val="en-US" w:eastAsia="en-US"/>
        </w:rPr>
        <w:t xml:space="preserve">for legacy RLM requirements for the comparison of the MPDCCH and the </w:t>
      </w:r>
      <w:r w:rsidRPr="009823CB">
        <w:rPr>
          <w:rFonts w:ascii="Times New Roman" w:eastAsia="Times New Roman" w:hAnsi="Times New Roman" w:cs="Times New Roman"/>
          <w:lang w:val="en-GB" w:eastAsia="en-US"/>
        </w:rPr>
        <w:t>PDCCH performance</w:t>
      </w:r>
      <w:r w:rsidR="00785975">
        <w:rPr>
          <w:rFonts w:ascii="Times New Roman" w:eastAsia="Times New Roman" w:hAnsi="Times New Roman" w:cs="Times New Roman"/>
          <w:lang w:val="en-GB" w:eastAsia="en-US"/>
        </w:rPr>
        <w:t xml:space="preserve"> for </w:t>
      </w:r>
      <w:r w:rsidR="00785975" w:rsidRPr="00785975">
        <w:rPr>
          <w:rFonts w:ascii="Times New Roman" w:eastAsia="Times New Roman" w:hAnsi="Times New Roman" w:cs="Times New Roman"/>
          <w:lang w:val="en-US" w:eastAsia="en-US"/>
        </w:rPr>
        <w:t>RLM requirements</w:t>
      </w:r>
      <w:r>
        <w:rPr>
          <w:rFonts w:ascii="Times New Roman" w:eastAsia="Times New Roman" w:hAnsi="Times New Roman" w:cs="Times New Roman"/>
          <w:lang w:val="en-GB" w:eastAsia="en-US"/>
        </w:rPr>
        <w:t xml:space="preserve">. As shown in [11], </w:t>
      </w:r>
      <w:r w:rsidR="000D252D">
        <w:rPr>
          <w:rFonts w:ascii="Times New Roman" w:eastAsia="Times New Roman" w:hAnsi="Times New Roman" w:cs="Times New Roman"/>
          <w:lang w:val="en-US" w:eastAsia="en-US"/>
        </w:rPr>
        <w:t xml:space="preserve">the SNR levels for legacy RLM </w:t>
      </w:r>
      <w:r>
        <w:rPr>
          <w:rFonts w:ascii="Times New Roman" w:eastAsia="Times New Roman" w:hAnsi="Times New Roman" w:cs="Times New Roman"/>
          <w:lang w:val="en-US" w:eastAsia="en-US"/>
        </w:rPr>
        <w:t xml:space="preserve">requirement </w:t>
      </w:r>
      <w:r w:rsidRPr="009823CB">
        <w:rPr>
          <w:rFonts w:ascii="Times New Roman" w:eastAsia="Times New Roman" w:hAnsi="Times New Roman" w:cs="Times New Roman"/>
          <w:lang w:val="en-US" w:eastAsia="en-US"/>
        </w:rPr>
        <w:t xml:space="preserve">with 2x2 antenna configuration </w:t>
      </w:r>
      <w:r>
        <w:rPr>
          <w:rFonts w:ascii="Times New Roman" w:eastAsia="Times New Roman" w:hAnsi="Times New Roman" w:cs="Times New Roman"/>
          <w:lang w:val="en-US" w:eastAsia="en-US"/>
        </w:rPr>
        <w:t xml:space="preserve">corresponding to 1% </w:t>
      </w:r>
      <w:r w:rsidR="00755ACF">
        <w:rPr>
          <w:rFonts w:ascii="Times New Roman" w:eastAsia="Times New Roman" w:hAnsi="Times New Roman" w:cs="Times New Roman"/>
          <w:lang w:val="en-US" w:eastAsia="en-US"/>
        </w:rPr>
        <w:t xml:space="preserve">PDCCH </w:t>
      </w:r>
      <w:r>
        <w:rPr>
          <w:rFonts w:ascii="Times New Roman" w:eastAsia="Times New Roman" w:hAnsi="Times New Roman" w:cs="Times New Roman"/>
          <w:lang w:val="en-US" w:eastAsia="en-US"/>
        </w:rPr>
        <w:t xml:space="preserve">BLER (in-sync) and 10% </w:t>
      </w:r>
      <w:r w:rsidR="00755ACF" w:rsidRPr="00755ACF">
        <w:rPr>
          <w:rFonts w:ascii="Times New Roman" w:eastAsia="Times New Roman" w:hAnsi="Times New Roman" w:cs="Times New Roman"/>
          <w:lang w:val="en-US" w:eastAsia="en-US"/>
        </w:rPr>
        <w:t xml:space="preserve">PDCCH </w:t>
      </w:r>
      <w:r>
        <w:rPr>
          <w:rFonts w:ascii="Times New Roman" w:eastAsia="Times New Roman" w:hAnsi="Times New Roman" w:cs="Times New Roman"/>
          <w:lang w:val="en-US" w:eastAsia="en-US"/>
        </w:rPr>
        <w:t>BLER(out-of-sync) are about:</w:t>
      </w:r>
    </w:p>
    <w:p w:rsidR="009823CB" w:rsidRPr="00785975" w:rsidRDefault="009823CB" w:rsidP="00785975">
      <w:pPr>
        <w:spacing w:after="180" w:line="240" w:lineRule="auto"/>
        <w:ind w:left="720"/>
        <w:rPr>
          <w:rFonts w:ascii="Times New Roman" w:eastAsia="Times New Roman" w:hAnsi="Times New Roman" w:cs="Times New Roman"/>
          <w:lang w:val="en-US" w:eastAsia="en-US"/>
        </w:rPr>
      </w:pPr>
      <w:r w:rsidRPr="00785975">
        <w:rPr>
          <w:rFonts w:ascii="Times New Roman" w:eastAsia="Times New Roman" w:hAnsi="Times New Roman" w:cs="Times New Roman"/>
          <w:lang w:val="en-US" w:eastAsia="en-US"/>
        </w:rPr>
        <w:t>{-7.5dB, -13dB</w:t>
      </w:r>
      <w:r w:rsidR="00785975" w:rsidRPr="00785975">
        <w:rPr>
          <w:rFonts w:ascii="Times New Roman" w:eastAsia="Times New Roman" w:hAnsi="Times New Roman" w:cs="Times New Roman"/>
          <w:lang w:val="en-US" w:eastAsia="en-US"/>
        </w:rPr>
        <w:t>}(AWGN) and {-5.5dB, -11dB</w:t>
      </w:r>
      <w:proofErr w:type="gramStart"/>
      <w:r w:rsidR="00785975" w:rsidRPr="00785975">
        <w:rPr>
          <w:rFonts w:ascii="Times New Roman" w:eastAsia="Times New Roman" w:hAnsi="Times New Roman" w:cs="Times New Roman"/>
          <w:lang w:val="en-US" w:eastAsia="en-US"/>
        </w:rPr>
        <w:t>}</w:t>
      </w:r>
      <w:r w:rsidRPr="00785975">
        <w:rPr>
          <w:rFonts w:ascii="Times New Roman" w:eastAsia="Times New Roman" w:hAnsi="Times New Roman" w:cs="Times New Roman"/>
          <w:lang w:val="en-US" w:eastAsia="en-US"/>
        </w:rPr>
        <w:t>(</w:t>
      </w:r>
      <w:proofErr w:type="gramEnd"/>
      <w:r w:rsidRPr="00785975">
        <w:rPr>
          <w:rFonts w:ascii="Times New Roman" w:eastAsia="Times New Roman" w:hAnsi="Times New Roman" w:cs="Times New Roman"/>
          <w:lang w:val="en-US" w:eastAsia="en-US"/>
        </w:rPr>
        <w:t xml:space="preserve">ETU30) </w:t>
      </w:r>
      <w:r w:rsidR="00785975" w:rsidRPr="00785975">
        <w:rPr>
          <w:rFonts w:ascii="Times New Roman" w:eastAsia="Times New Roman" w:hAnsi="Times New Roman" w:cs="Times New Roman"/>
          <w:lang w:val="en-US" w:eastAsia="en-US"/>
        </w:rPr>
        <w:t xml:space="preserve">corresponding to </w:t>
      </w:r>
      <w:r w:rsidRPr="00785975">
        <w:rPr>
          <w:rFonts w:ascii="Times New Roman" w:eastAsia="Times New Roman" w:hAnsi="Times New Roman" w:cs="Times New Roman"/>
          <w:lang w:val="en-US" w:eastAsia="en-US"/>
        </w:rPr>
        <w:t>{1%</w:t>
      </w:r>
      <w:r w:rsidR="007B35F9" w:rsidRPr="00785975">
        <w:rPr>
          <w:rFonts w:ascii="Times New Roman" w:eastAsia="Times New Roman" w:hAnsi="Times New Roman" w:cs="Times New Roman"/>
          <w:lang w:val="en-US" w:eastAsia="en-US"/>
        </w:rPr>
        <w:t xml:space="preserve">, 10%} PDCCH </w:t>
      </w:r>
      <w:r w:rsidRPr="00785975">
        <w:rPr>
          <w:rFonts w:ascii="Times New Roman" w:eastAsia="Times New Roman" w:hAnsi="Times New Roman" w:cs="Times New Roman"/>
          <w:lang w:val="en-US" w:eastAsia="en-US"/>
        </w:rPr>
        <w:t>BLER</w:t>
      </w:r>
    </w:p>
    <w:p w:rsidR="001861D1" w:rsidRPr="001861D1" w:rsidRDefault="001861D1" w:rsidP="001861D1">
      <w:pPr>
        <w:pStyle w:val="Heading3"/>
        <w:rPr>
          <w:lang w:val="en-US" w:eastAsia="en-US"/>
        </w:rPr>
      </w:pPr>
      <w:r w:rsidRPr="001861D1">
        <w:rPr>
          <w:lang w:val="en-US" w:eastAsia="en-US"/>
        </w:rPr>
        <w:lastRenderedPageBreak/>
        <w:t>MPDCCH RLM out-of-sync requirements</w:t>
      </w:r>
    </w:p>
    <w:p w:rsidR="00785975" w:rsidRDefault="00785975" w:rsidP="00785975">
      <w:pPr>
        <w:spacing w:after="180" w:line="240" w:lineRule="auto"/>
        <w:rPr>
          <w:rFonts w:ascii="Times New Roman" w:eastAsia="Times New Roman" w:hAnsi="Times New Roman" w:cs="Times New Roman"/>
          <w:lang w:val="en-US" w:eastAsia="en-US"/>
        </w:rPr>
      </w:pPr>
      <w:r w:rsidRPr="00785975">
        <w:rPr>
          <w:rFonts w:ascii="Times New Roman" w:eastAsia="Times New Roman" w:hAnsi="Times New Roman" w:cs="Times New Roman"/>
          <w:lang w:val="en-US" w:eastAsia="en-US"/>
        </w:rPr>
        <w:t>In order to match the coverage level of a legacy UE</w:t>
      </w:r>
      <w:r w:rsidRPr="00785975">
        <w:rPr>
          <w:rFonts w:ascii="Times New Roman" w:eastAsia="Times New Roman" w:hAnsi="Times New Roman" w:cs="Times New Roman"/>
          <w:lang w:val="en-GB" w:eastAsia="en-US"/>
        </w:rPr>
        <w:t xml:space="preserve">, it is desirable that the SNR level corresponding to RLM out-of-sync requirement, i.e., 10% MPDCCH BLER, should be near the SNR levels </w:t>
      </w:r>
      <w:r>
        <w:rPr>
          <w:rFonts w:ascii="Times New Roman" w:eastAsia="Times New Roman" w:hAnsi="Times New Roman" w:cs="Times New Roman"/>
          <w:lang w:val="en-GB" w:eastAsia="en-US"/>
        </w:rPr>
        <w:t xml:space="preserve">for </w:t>
      </w:r>
      <w:r w:rsidRPr="00785975">
        <w:rPr>
          <w:rFonts w:ascii="Times New Roman" w:eastAsia="Times New Roman" w:hAnsi="Times New Roman" w:cs="Times New Roman"/>
          <w:lang w:val="en-US" w:eastAsia="en-US"/>
        </w:rPr>
        <w:t xml:space="preserve">legacy RLM out-of-sync requirements </w:t>
      </w:r>
      <w:r w:rsidRPr="00785975">
        <w:rPr>
          <w:rFonts w:ascii="Times New Roman" w:eastAsia="Times New Roman" w:hAnsi="Times New Roman" w:cs="Times New Roman"/>
          <w:lang w:val="en-GB" w:eastAsia="en-US"/>
        </w:rPr>
        <w:t xml:space="preserve">corresponding to 10% PDCCH BLER. </w:t>
      </w:r>
      <w:r>
        <w:rPr>
          <w:rFonts w:ascii="Times New Roman" w:eastAsia="Times New Roman" w:hAnsi="Times New Roman" w:cs="Times New Roman"/>
          <w:lang w:val="en-US" w:eastAsia="en-US"/>
        </w:rPr>
        <w:t xml:space="preserve">As shown in </w:t>
      </w:r>
      <w:r w:rsidR="009823CB" w:rsidRPr="009823CB">
        <w:rPr>
          <w:rFonts w:ascii="Times New Roman" w:eastAsia="Times New Roman" w:hAnsi="Times New Roman" w:cs="Times New Roman"/>
          <w:lang w:val="en-US" w:eastAsia="en-US"/>
        </w:rPr>
        <w:t>Figure 1 and Figure 3</w:t>
      </w:r>
      <w:r>
        <w:rPr>
          <w:rFonts w:ascii="Times New Roman" w:eastAsia="Times New Roman" w:hAnsi="Times New Roman" w:cs="Times New Roman"/>
          <w:lang w:val="en-US" w:eastAsia="en-US"/>
        </w:rPr>
        <w:t xml:space="preserve">, among all simulated </w:t>
      </w:r>
      <w:r w:rsidRPr="00785975">
        <w:rPr>
          <w:rFonts w:ascii="Times New Roman" w:eastAsia="Times New Roman" w:hAnsi="Times New Roman" w:cs="Times New Roman"/>
          <w:lang w:val="en-US" w:eastAsia="en-US"/>
        </w:rPr>
        <w:t>MPDCCH</w:t>
      </w:r>
      <w:r>
        <w:rPr>
          <w:rFonts w:ascii="Times New Roman" w:eastAsia="Times New Roman" w:hAnsi="Times New Roman" w:cs="Times New Roman"/>
          <w:lang w:val="en-US" w:eastAsia="en-US"/>
        </w:rPr>
        <w:t xml:space="preserve"> settings, the SNR levels corresponding to </w:t>
      </w:r>
      <w:r w:rsidRPr="00785975">
        <w:rPr>
          <w:rFonts w:ascii="Times New Roman" w:eastAsia="Times New Roman" w:hAnsi="Times New Roman" w:cs="Times New Roman"/>
          <w:lang w:val="en-US" w:eastAsia="en-US"/>
        </w:rPr>
        <w:t>10% MPDCCH BLER</w:t>
      </w:r>
      <w:r>
        <w:rPr>
          <w:rFonts w:ascii="Times New Roman" w:eastAsia="Times New Roman" w:hAnsi="Times New Roman" w:cs="Times New Roman"/>
          <w:lang w:val="en-US" w:eastAsia="en-US"/>
        </w:rPr>
        <w:t xml:space="preserve"> </w:t>
      </w:r>
      <w:r w:rsidR="009823CB">
        <w:rPr>
          <w:rFonts w:ascii="Times New Roman" w:eastAsia="Times New Roman" w:hAnsi="Times New Roman" w:cs="Times New Roman"/>
          <w:lang w:val="en-US" w:eastAsia="en-US"/>
        </w:rPr>
        <w:t>with</w:t>
      </w:r>
      <w:r w:rsidR="009823CB" w:rsidRPr="009823CB">
        <w:rPr>
          <w:rFonts w:ascii="Times New Roman" w:eastAsia="Times New Roman" w:hAnsi="Times New Roman" w:cs="Times New Roman"/>
          <w:lang w:val="en-US" w:eastAsia="en-US"/>
        </w:rPr>
        <w:t xml:space="preserve"> </w:t>
      </w:r>
      <w:r w:rsidR="009823CB">
        <w:rPr>
          <w:rFonts w:ascii="Times New Roman" w:eastAsia="Times New Roman" w:hAnsi="Times New Roman" w:cs="Times New Roman"/>
          <w:lang w:val="en-US" w:eastAsia="en-US"/>
        </w:rPr>
        <w:t>the</w:t>
      </w:r>
      <w:r w:rsidR="009823CB" w:rsidRPr="009823CB">
        <w:rPr>
          <w:rFonts w:ascii="Times New Roman" w:eastAsia="Times New Roman" w:hAnsi="Times New Roman" w:cs="Times New Roman"/>
          <w:lang w:val="en-US" w:eastAsia="en-US"/>
        </w:rPr>
        <w:t xml:space="preserve"> setting of </w:t>
      </w:r>
      <w:r w:rsidR="00324421">
        <w:rPr>
          <w:rFonts w:ascii="Times New Roman" w:eastAsia="Times New Roman" w:hAnsi="Times New Roman" w:cs="Times New Roman"/>
          <w:lang w:val="en-US" w:eastAsia="en-US"/>
        </w:rPr>
        <w:t>{AL=16, R=4}</w:t>
      </w:r>
      <w:r w:rsidR="009823CB">
        <w:rPr>
          <w:rFonts w:ascii="Times New Roman" w:eastAsia="Times New Roman" w:hAnsi="Times New Roman" w:cs="Times New Roman"/>
          <w:lang w:val="en-US" w:eastAsia="en-US"/>
        </w:rPr>
        <w:t xml:space="preserve"> </w:t>
      </w:r>
      <w:r>
        <w:rPr>
          <w:rFonts w:ascii="Times New Roman" w:eastAsia="Times New Roman" w:hAnsi="Times New Roman" w:cs="Times New Roman"/>
          <w:lang w:val="en-US" w:eastAsia="en-US"/>
        </w:rPr>
        <w:t>are</w:t>
      </w:r>
      <w:r w:rsidR="009823CB">
        <w:rPr>
          <w:rFonts w:ascii="Times New Roman" w:eastAsia="Times New Roman" w:hAnsi="Times New Roman" w:cs="Times New Roman"/>
          <w:lang w:val="en-US" w:eastAsia="en-US"/>
        </w:rPr>
        <w:t xml:space="preserve"> </w:t>
      </w:r>
      <w:r>
        <w:rPr>
          <w:rFonts w:ascii="Times New Roman" w:eastAsia="Times New Roman" w:hAnsi="Times New Roman" w:cs="Times New Roman"/>
          <w:lang w:val="en-US" w:eastAsia="en-US"/>
        </w:rPr>
        <w:t>about</w:t>
      </w:r>
    </w:p>
    <w:p w:rsidR="00785975" w:rsidRPr="00785975" w:rsidRDefault="00785975" w:rsidP="00785975">
      <w:pPr>
        <w:spacing w:after="180" w:line="240" w:lineRule="auto"/>
        <w:ind w:left="720"/>
        <w:rPr>
          <w:rFonts w:ascii="Times New Roman" w:eastAsia="Times New Roman" w:hAnsi="Times New Roman" w:cs="Times New Roman"/>
          <w:lang w:val="en-US" w:eastAsia="en-US"/>
        </w:rPr>
      </w:pPr>
      <w:r w:rsidRPr="00785975">
        <w:rPr>
          <w:rFonts w:ascii="Times New Roman" w:eastAsia="Times New Roman" w:hAnsi="Times New Roman" w:cs="Times New Roman"/>
          <w:lang w:val="en-US" w:eastAsia="en-US"/>
        </w:rPr>
        <w:t>-11.5dB (AGWN) and -9dB (ETU30) corresponding to 10% MPDCCH BLER</w:t>
      </w:r>
    </w:p>
    <w:p w:rsidR="00785975" w:rsidRDefault="00785975" w:rsidP="00785975">
      <w:pPr>
        <w:spacing w:after="180" w:line="240" w:lineRule="auto"/>
        <w:rPr>
          <w:rFonts w:ascii="Times New Roman" w:eastAsia="Times New Roman" w:hAnsi="Times New Roman" w:cs="Times New Roman"/>
          <w:lang w:val="en-US" w:eastAsia="en-US"/>
        </w:rPr>
      </w:pPr>
      <w:proofErr w:type="gramStart"/>
      <w:r>
        <w:rPr>
          <w:rFonts w:ascii="Times New Roman" w:eastAsia="Times New Roman" w:hAnsi="Times New Roman" w:cs="Times New Roman"/>
          <w:lang w:val="en-US" w:eastAsia="en-US"/>
        </w:rPr>
        <w:t>which</w:t>
      </w:r>
      <w:proofErr w:type="gramEnd"/>
      <w:r>
        <w:rPr>
          <w:rFonts w:ascii="Times New Roman" w:eastAsia="Times New Roman" w:hAnsi="Times New Roman" w:cs="Times New Roman"/>
          <w:lang w:val="en-US" w:eastAsia="en-US"/>
        </w:rPr>
        <w:t xml:space="preserve"> are the</w:t>
      </w:r>
      <w:r w:rsidR="009823CB">
        <w:rPr>
          <w:rFonts w:ascii="Times New Roman" w:eastAsia="Times New Roman" w:hAnsi="Times New Roman" w:cs="Times New Roman"/>
          <w:lang w:val="en-US" w:eastAsia="en-US"/>
        </w:rPr>
        <w:t xml:space="preserve"> closest to the </w:t>
      </w:r>
      <w:r w:rsidRPr="00785975">
        <w:rPr>
          <w:rFonts w:ascii="Times New Roman" w:eastAsia="Times New Roman" w:hAnsi="Times New Roman" w:cs="Times New Roman"/>
          <w:lang w:val="en-US" w:eastAsia="en-US"/>
        </w:rPr>
        <w:t xml:space="preserve">SNR levels </w:t>
      </w:r>
      <w:r>
        <w:rPr>
          <w:rFonts w:ascii="Times New Roman" w:eastAsia="Times New Roman" w:hAnsi="Times New Roman" w:cs="Times New Roman"/>
          <w:lang w:val="en-US" w:eastAsia="en-US"/>
        </w:rPr>
        <w:t xml:space="preserve">for </w:t>
      </w:r>
      <w:r w:rsidRPr="009823CB">
        <w:rPr>
          <w:rFonts w:ascii="Times New Roman" w:eastAsia="Times New Roman" w:hAnsi="Times New Roman" w:cs="Times New Roman"/>
          <w:lang w:val="en-US" w:eastAsia="en-US"/>
        </w:rPr>
        <w:t>legacy RLM</w:t>
      </w:r>
      <w:r>
        <w:rPr>
          <w:rFonts w:ascii="Times New Roman" w:eastAsia="Times New Roman" w:hAnsi="Times New Roman" w:cs="Times New Roman"/>
          <w:lang w:val="en-US" w:eastAsia="en-US"/>
        </w:rPr>
        <w:t xml:space="preserve"> out-of-sync requirements with 10% </w:t>
      </w:r>
      <w:r w:rsidRPr="009823CB">
        <w:rPr>
          <w:rFonts w:ascii="Times New Roman" w:eastAsia="Times New Roman" w:hAnsi="Times New Roman" w:cs="Times New Roman"/>
          <w:lang w:val="en-US" w:eastAsia="en-US"/>
        </w:rPr>
        <w:t>PDCCH BLER</w:t>
      </w:r>
    </w:p>
    <w:p w:rsidR="00785975" w:rsidRPr="00785975" w:rsidRDefault="00785975" w:rsidP="00785975">
      <w:pPr>
        <w:spacing w:after="180" w:line="240" w:lineRule="auto"/>
        <w:ind w:firstLine="720"/>
        <w:rPr>
          <w:rFonts w:ascii="Times New Roman" w:eastAsia="Times New Roman" w:hAnsi="Times New Roman" w:cs="Times New Roman"/>
          <w:lang w:val="en-US" w:eastAsia="en-US"/>
        </w:rPr>
      </w:pPr>
      <w:r w:rsidRPr="00785975">
        <w:rPr>
          <w:rFonts w:ascii="Times New Roman" w:eastAsia="Times New Roman" w:hAnsi="Times New Roman" w:cs="Times New Roman"/>
          <w:lang w:val="en-US" w:eastAsia="en-US"/>
        </w:rPr>
        <w:t>-13dB (AWGN) and -11dB (ETU30) corresponding to 10% PDCCH BLER</w:t>
      </w:r>
    </w:p>
    <w:p w:rsidR="00021E44" w:rsidRDefault="00021E44" w:rsidP="00785975">
      <w:pPr>
        <w:spacing w:after="180" w:line="240" w:lineRule="auto"/>
        <w:rPr>
          <w:rFonts w:ascii="Times New Roman" w:eastAsia="Times New Roman" w:hAnsi="Times New Roman" w:cs="Times New Roman"/>
          <w:i/>
          <w:lang w:val="en-US" w:eastAsia="en-US"/>
        </w:rPr>
      </w:pPr>
      <w:r w:rsidRPr="00021E44">
        <w:rPr>
          <w:rFonts w:ascii="Times New Roman" w:eastAsia="Times New Roman" w:hAnsi="Times New Roman" w:cs="Times New Roman"/>
          <w:i/>
          <w:lang w:val="en-US" w:eastAsia="en-US"/>
        </w:rPr>
        <w:t xml:space="preserve">Observation </w:t>
      </w:r>
      <w:r w:rsidR="007B35F9">
        <w:rPr>
          <w:rFonts w:ascii="Times New Roman" w:eastAsia="Times New Roman" w:hAnsi="Times New Roman" w:cs="Times New Roman"/>
          <w:i/>
          <w:lang w:val="en-US" w:eastAsia="en-US"/>
        </w:rPr>
        <w:t>5</w:t>
      </w:r>
      <w:r w:rsidRPr="00021E44">
        <w:rPr>
          <w:rFonts w:ascii="Times New Roman" w:eastAsia="Times New Roman" w:hAnsi="Times New Roman" w:cs="Times New Roman"/>
          <w:i/>
          <w:lang w:val="en-US" w:eastAsia="en-US"/>
        </w:rPr>
        <w:t xml:space="preserve">: </w:t>
      </w:r>
      <w:r w:rsidR="009823CB">
        <w:rPr>
          <w:rFonts w:ascii="Times New Roman" w:eastAsia="Times New Roman" w:hAnsi="Times New Roman" w:cs="Times New Roman"/>
          <w:i/>
          <w:lang w:val="en-US" w:eastAsia="en-US"/>
        </w:rPr>
        <w:t>A</w:t>
      </w:r>
      <w:r w:rsidR="009823CB" w:rsidRPr="009823CB">
        <w:rPr>
          <w:rFonts w:ascii="Times New Roman" w:eastAsia="Times New Roman" w:hAnsi="Times New Roman" w:cs="Times New Roman"/>
          <w:i/>
          <w:lang w:val="en-US" w:eastAsia="en-US"/>
        </w:rPr>
        <w:t xml:space="preserve">mong all </w:t>
      </w:r>
      <w:r w:rsidR="00785975">
        <w:rPr>
          <w:rFonts w:ascii="Times New Roman" w:eastAsia="Times New Roman" w:hAnsi="Times New Roman" w:cs="Times New Roman"/>
          <w:i/>
          <w:lang w:val="en-US" w:eastAsia="en-US"/>
        </w:rPr>
        <w:t xml:space="preserve">simulated </w:t>
      </w:r>
      <w:r w:rsidR="009823CB" w:rsidRPr="009823CB">
        <w:rPr>
          <w:rFonts w:ascii="Times New Roman" w:eastAsia="Times New Roman" w:hAnsi="Times New Roman" w:cs="Times New Roman"/>
          <w:i/>
          <w:lang w:val="en-US" w:eastAsia="en-US"/>
        </w:rPr>
        <w:t>MPDCCH settings for CEModeA</w:t>
      </w:r>
      <w:r w:rsidR="009823CB">
        <w:rPr>
          <w:rFonts w:ascii="Times New Roman" w:eastAsia="Times New Roman" w:hAnsi="Times New Roman" w:cs="Times New Roman"/>
          <w:i/>
          <w:lang w:val="en-US" w:eastAsia="en-US"/>
        </w:rPr>
        <w:t xml:space="preserve">, the </w:t>
      </w:r>
      <w:r w:rsidR="00785975">
        <w:rPr>
          <w:rFonts w:ascii="Times New Roman" w:eastAsia="Times New Roman" w:hAnsi="Times New Roman" w:cs="Times New Roman"/>
          <w:i/>
          <w:lang w:val="en-US" w:eastAsia="en-US"/>
        </w:rPr>
        <w:t>S</w:t>
      </w:r>
      <w:r w:rsidR="00785975" w:rsidRPr="00785975">
        <w:rPr>
          <w:rFonts w:ascii="Times New Roman" w:eastAsia="Times New Roman" w:hAnsi="Times New Roman" w:cs="Times New Roman"/>
          <w:i/>
          <w:lang w:val="en-US" w:eastAsia="en-US"/>
        </w:rPr>
        <w:t xml:space="preserve">NR levels corresponding to 10% MPDCCH BLER with the setting of </w:t>
      </w:r>
      <w:r w:rsidR="00324421">
        <w:rPr>
          <w:rFonts w:ascii="Times New Roman" w:eastAsia="Times New Roman" w:hAnsi="Times New Roman" w:cs="Times New Roman"/>
          <w:i/>
          <w:lang w:val="en-US" w:eastAsia="en-US"/>
        </w:rPr>
        <w:t>{AL=16, R=4}</w:t>
      </w:r>
      <w:r w:rsidR="00785975" w:rsidRPr="00785975">
        <w:rPr>
          <w:rFonts w:ascii="Times New Roman" w:eastAsia="Times New Roman" w:hAnsi="Times New Roman" w:cs="Times New Roman"/>
          <w:i/>
          <w:lang w:val="en-US" w:eastAsia="en-US"/>
        </w:rPr>
        <w:t xml:space="preserve"> </w:t>
      </w:r>
      <w:r w:rsidR="00785975">
        <w:rPr>
          <w:rFonts w:ascii="Times New Roman" w:eastAsia="Times New Roman" w:hAnsi="Times New Roman" w:cs="Times New Roman"/>
          <w:i/>
          <w:lang w:val="en-US" w:eastAsia="en-US"/>
        </w:rPr>
        <w:t xml:space="preserve">are </w:t>
      </w:r>
      <w:r w:rsidR="00785975" w:rsidRPr="00785975">
        <w:rPr>
          <w:rFonts w:ascii="Times New Roman" w:eastAsia="Times New Roman" w:hAnsi="Times New Roman" w:cs="Times New Roman"/>
          <w:i/>
          <w:lang w:val="en-US" w:eastAsia="en-US"/>
        </w:rPr>
        <w:t>the closest to</w:t>
      </w:r>
      <w:r w:rsidR="00785975">
        <w:rPr>
          <w:rFonts w:ascii="Times New Roman" w:eastAsia="Times New Roman" w:hAnsi="Times New Roman" w:cs="Times New Roman"/>
          <w:i/>
          <w:lang w:val="en-US" w:eastAsia="en-US"/>
        </w:rPr>
        <w:t xml:space="preserve"> the </w:t>
      </w:r>
      <w:r w:rsidR="00785975" w:rsidRPr="00785975">
        <w:rPr>
          <w:rFonts w:ascii="Times New Roman" w:eastAsia="Times New Roman" w:hAnsi="Times New Roman" w:cs="Times New Roman"/>
          <w:i/>
          <w:lang w:val="en-US" w:eastAsia="en-US"/>
        </w:rPr>
        <w:t>SNR levels</w:t>
      </w:r>
      <w:r w:rsidR="00785975">
        <w:rPr>
          <w:rFonts w:ascii="Times New Roman" w:eastAsia="Times New Roman" w:hAnsi="Times New Roman" w:cs="Times New Roman"/>
          <w:i/>
          <w:lang w:val="en-US" w:eastAsia="en-US"/>
        </w:rPr>
        <w:t xml:space="preserve"> </w:t>
      </w:r>
      <w:r w:rsidR="009823CB" w:rsidRPr="009823CB">
        <w:rPr>
          <w:rFonts w:ascii="Times New Roman" w:eastAsia="Times New Roman" w:hAnsi="Times New Roman" w:cs="Times New Roman"/>
          <w:i/>
          <w:lang w:val="en-US" w:eastAsia="en-US"/>
        </w:rPr>
        <w:t xml:space="preserve"> </w:t>
      </w:r>
      <w:r w:rsidR="00785975">
        <w:rPr>
          <w:rFonts w:ascii="Times New Roman" w:eastAsia="Times New Roman" w:hAnsi="Times New Roman" w:cs="Times New Roman"/>
          <w:i/>
          <w:lang w:val="en-US" w:eastAsia="en-US"/>
        </w:rPr>
        <w:t xml:space="preserve">for </w:t>
      </w:r>
      <w:r w:rsidR="00EE3EEF" w:rsidRPr="00EE3EEF">
        <w:rPr>
          <w:rFonts w:ascii="Times New Roman" w:eastAsia="Times New Roman" w:hAnsi="Times New Roman" w:cs="Times New Roman"/>
          <w:i/>
          <w:lang w:val="en-US" w:eastAsia="en-US"/>
        </w:rPr>
        <w:t>legacy RLM out-of-sync requirements with 10% PDCCH BLER</w:t>
      </w:r>
      <w:r w:rsidR="00755ACF">
        <w:rPr>
          <w:rFonts w:ascii="Times New Roman" w:eastAsia="Times New Roman" w:hAnsi="Times New Roman" w:cs="Times New Roman"/>
          <w:i/>
          <w:lang w:val="en-US" w:eastAsia="en-US"/>
        </w:rPr>
        <w:t>;</w:t>
      </w:r>
    </w:p>
    <w:p w:rsidR="007B35F9" w:rsidRPr="00DC0EF7" w:rsidRDefault="00785975" w:rsidP="00037F1B">
      <w:pPr>
        <w:spacing w:after="180" w:line="240" w:lineRule="auto"/>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For these</w:t>
      </w:r>
      <w:r w:rsidR="007B35F9">
        <w:rPr>
          <w:rFonts w:ascii="Times New Roman" w:eastAsia="Times New Roman" w:hAnsi="Times New Roman" w:cs="Times New Roman"/>
          <w:lang w:val="en-GB" w:eastAsia="en-US"/>
        </w:rPr>
        <w:t xml:space="preserve"> simulation results, </w:t>
      </w:r>
      <w:r w:rsidR="007B35F9" w:rsidRPr="007B35F9">
        <w:rPr>
          <w:rFonts w:ascii="Times New Roman" w:eastAsia="Times New Roman" w:hAnsi="Times New Roman" w:cs="Times New Roman"/>
          <w:lang w:val="en-US" w:eastAsia="en-US"/>
        </w:rPr>
        <w:t xml:space="preserve">there are still about 1.5-2dB differences between the SNR levels corresponding to 10% PDCCH BLER </w:t>
      </w:r>
      <w:r w:rsidR="00755ACF">
        <w:rPr>
          <w:rFonts w:ascii="Times New Roman" w:eastAsia="Times New Roman" w:hAnsi="Times New Roman" w:cs="Times New Roman"/>
          <w:lang w:val="en-US" w:eastAsia="en-US"/>
        </w:rPr>
        <w:t xml:space="preserve">in </w:t>
      </w:r>
      <w:r w:rsidR="00755ACF" w:rsidRPr="00755ACF">
        <w:rPr>
          <w:rFonts w:ascii="Times New Roman" w:eastAsia="Times New Roman" w:hAnsi="Times New Roman" w:cs="Times New Roman"/>
          <w:lang w:val="en-US" w:eastAsia="en-US"/>
        </w:rPr>
        <w:t xml:space="preserve">legacy RLM </w:t>
      </w:r>
      <w:r w:rsidR="00EE3EEF" w:rsidRPr="00EE3EEF">
        <w:rPr>
          <w:rFonts w:ascii="Times New Roman" w:eastAsia="Times New Roman" w:hAnsi="Times New Roman" w:cs="Times New Roman"/>
          <w:lang w:val="en-US" w:eastAsia="en-US"/>
        </w:rPr>
        <w:t>out-of-sync</w:t>
      </w:r>
      <w:r w:rsidR="00EE3EEF" w:rsidRPr="00EE3EEF">
        <w:rPr>
          <w:rFonts w:ascii="Times New Roman" w:eastAsia="Times New Roman" w:hAnsi="Times New Roman" w:cs="Times New Roman"/>
          <w:i/>
          <w:lang w:val="en-US" w:eastAsia="en-US"/>
        </w:rPr>
        <w:t xml:space="preserve"> </w:t>
      </w:r>
      <w:r w:rsidR="00755ACF" w:rsidRPr="00755ACF">
        <w:rPr>
          <w:rFonts w:ascii="Times New Roman" w:eastAsia="Times New Roman" w:hAnsi="Times New Roman" w:cs="Times New Roman"/>
          <w:lang w:val="en-US" w:eastAsia="en-US"/>
        </w:rPr>
        <w:t>requirement</w:t>
      </w:r>
      <w:r w:rsidR="00755ACF">
        <w:rPr>
          <w:rFonts w:ascii="Times New Roman" w:eastAsia="Times New Roman" w:hAnsi="Times New Roman" w:cs="Times New Roman"/>
          <w:lang w:val="en-US" w:eastAsia="en-US"/>
        </w:rPr>
        <w:t xml:space="preserve"> </w:t>
      </w:r>
      <w:r w:rsidR="007B35F9" w:rsidRPr="00755ACF">
        <w:rPr>
          <w:rFonts w:ascii="Times New Roman" w:eastAsia="Times New Roman" w:hAnsi="Times New Roman" w:cs="Times New Roman"/>
          <w:lang w:val="en-US" w:eastAsia="en-US"/>
        </w:rPr>
        <w:t>and</w:t>
      </w:r>
      <w:r w:rsidR="007B35F9" w:rsidRPr="007B35F9">
        <w:rPr>
          <w:rFonts w:ascii="Times New Roman" w:eastAsia="Times New Roman" w:hAnsi="Times New Roman" w:cs="Times New Roman"/>
          <w:lang w:val="en-US" w:eastAsia="en-US"/>
        </w:rPr>
        <w:t xml:space="preserve"> </w:t>
      </w:r>
      <w:r w:rsidR="00755ACF">
        <w:rPr>
          <w:rFonts w:ascii="Times New Roman" w:eastAsia="Times New Roman" w:hAnsi="Times New Roman" w:cs="Times New Roman"/>
          <w:lang w:val="en-US" w:eastAsia="en-US"/>
        </w:rPr>
        <w:t xml:space="preserve">to </w:t>
      </w:r>
      <w:r w:rsidR="007B35F9" w:rsidRPr="007B35F9">
        <w:rPr>
          <w:rFonts w:ascii="Times New Roman" w:eastAsia="Times New Roman" w:hAnsi="Times New Roman" w:cs="Times New Roman"/>
          <w:lang w:val="en-US" w:eastAsia="en-US"/>
        </w:rPr>
        <w:t xml:space="preserve">10% MPDCCH BLER with the setting of </w:t>
      </w:r>
      <w:r w:rsidR="00324421">
        <w:rPr>
          <w:rFonts w:ascii="Times New Roman" w:eastAsia="Times New Roman" w:hAnsi="Times New Roman" w:cs="Times New Roman"/>
          <w:lang w:val="en-US" w:eastAsia="en-US"/>
        </w:rPr>
        <w:t>{AL=16, R=4}</w:t>
      </w:r>
      <w:r w:rsidR="007B35F9" w:rsidRPr="007B35F9">
        <w:rPr>
          <w:rFonts w:ascii="Times New Roman" w:eastAsia="Times New Roman" w:hAnsi="Times New Roman" w:cs="Times New Roman"/>
          <w:lang w:val="en-US" w:eastAsia="en-US"/>
        </w:rPr>
        <w:t>.</w:t>
      </w:r>
      <w:r>
        <w:rPr>
          <w:rFonts w:ascii="Times New Roman" w:eastAsia="Times New Roman" w:hAnsi="Times New Roman" w:cs="Times New Roman"/>
          <w:lang w:val="en-US" w:eastAsia="en-US"/>
        </w:rPr>
        <w:t xml:space="preserve"> The </w:t>
      </w:r>
      <w:r w:rsidRPr="00785975">
        <w:rPr>
          <w:rFonts w:ascii="Times New Roman" w:eastAsia="Times New Roman" w:hAnsi="Times New Roman" w:cs="Times New Roman"/>
          <w:lang w:val="en-US" w:eastAsia="en-US"/>
        </w:rPr>
        <w:t>differences</w:t>
      </w:r>
      <w:r>
        <w:rPr>
          <w:rFonts w:ascii="Times New Roman" w:eastAsia="Times New Roman" w:hAnsi="Times New Roman" w:cs="Times New Roman"/>
          <w:lang w:val="en-US" w:eastAsia="en-US"/>
        </w:rPr>
        <w:t xml:space="preserve"> may </w:t>
      </w:r>
      <w:r w:rsidR="00AC5498">
        <w:rPr>
          <w:rFonts w:ascii="Times New Roman" w:eastAsia="Times New Roman" w:hAnsi="Times New Roman" w:cs="Times New Roman"/>
          <w:lang w:val="en-US" w:eastAsia="en-US"/>
        </w:rPr>
        <w:t xml:space="preserve">need to </w:t>
      </w:r>
      <w:r>
        <w:rPr>
          <w:rFonts w:ascii="Times New Roman" w:eastAsia="Times New Roman" w:hAnsi="Times New Roman" w:cs="Times New Roman"/>
          <w:lang w:val="en-US" w:eastAsia="en-US"/>
        </w:rPr>
        <w:t xml:space="preserve">be further reduced with different </w:t>
      </w:r>
      <w:r w:rsidRPr="00785975">
        <w:rPr>
          <w:rFonts w:ascii="Times New Roman" w:eastAsia="Times New Roman" w:hAnsi="Times New Roman" w:cs="Times New Roman"/>
          <w:lang w:val="en-US" w:eastAsia="en-US"/>
        </w:rPr>
        <w:t>MPDCCH</w:t>
      </w:r>
      <w:r>
        <w:rPr>
          <w:rFonts w:ascii="Times New Roman" w:eastAsia="Times New Roman" w:hAnsi="Times New Roman" w:cs="Times New Roman"/>
          <w:lang w:val="en-US" w:eastAsia="en-US"/>
        </w:rPr>
        <w:t xml:space="preserve"> settings.</w:t>
      </w:r>
    </w:p>
    <w:p w:rsidR="007B35F9" w:rsidRDefault="007B35F9" w:rsidP="007B35F9">
      <w:pPr>
        <w:spacing w:after="180" w:line="240" w:lineRule="auto"/>
        <w:rPr>
          <w:rFonts w:ascii="Times New Roman" w:eastAsia="Times New Roman" w:hAnsi="Times New Roman" w:cs="Times New Roman"/>
          <w:i/>
          <w:lang w:val="en-US" w:eastAsia="en-US"/>
        </w:rPr>
      </w:pPr>
      <w:r w:rsidRPr="007B35F9">
        <w:rPr>
          <w:rFonts w:ascii="Times New Roman" w:eastAsia="Times New Roman" w:hAnsi="Times New Roman" w:cs="Times New Roman"/>
          <w:i/>
          <w:lang w:val="en-US" w:eastAsia="en-US"/>
        </w:rPr>
        <w:t xml:space="preserve">Observation </w:t>
      </w:r>
      <w:r>
        <w:rPr>
          <w:rFonts w:ascii="Times New Roman" w:eastAsia="Times New Roman" w:hAnsi="Times New Roman" w:cs="Times New Roman"/>
          <w:i/>
          <w:lang w:val="en-US" w:eastAsia="en-US"/>
        </w:rPr>
        <w:t>6</w:t>
      </w:r>
      <w:r w:rsidRPr="007B35F9">
        <w:rPr>
          <w:rFonts w:ascii="Times New Roman" w:eastAsia="Times New Roman" w:hAnsi="Times New Roman" w:cs="Times New Roman"/>
          <w:i/>
          <w:lang w:val="en-US" w:eastAsia="en-US"/>
        </w:rPr>
        <w:t xml:space="preserve">: </w:t>
      </w:r>
      <w:r w:rsidR="00EE3EEF">
        <w:rPr>
          <w:rFonts w:ascii="Times New Roman" w:eastAsia="Times New Roman" w:hAnsi="Times New Roman" w:cs="Times New Roman"/>
          <w:i/>
          <w:lang w:val="en-US" w:eastAsia="en-US"/>
        </w:rPr>
        <w:t>F</w:t>
      </w:r>
      <w:r w:rsidR="00DC0EF7">
        <w:rPr>
          <w:rFonts w:ascii="Times New Roman" w:eastAsia="Times New Roman" w:hAnsi="Times New Roman" w:cs="Times New Roman"/>
          <w:i/>
          <w:lang w:val="en-US" w:eastAsia="en-US"/>
        </w:rPr>
        <w:t xml:space="preserve">or </w:t>
      </w:r>
      <w:r w:rsidR="005B1E69">
        <w:rPr>
          <w:rFonts w:ascii="Times New Roman" w:eastAsia="Times New Roman" w:hAnsi="Times New Roman" w:cs="Times New Roman"/>
          <w:i/>
          <w:lang w:val="en-US" w:eastAsia="en-US"/>
        </w:rPr>
        <w:t>CEModeA</w:t>
      </w:r>
      <w:r>
        <w:rPr>
          <w:rFonts w:ascii="Times New Roman" w:eastAsia="Times New Roman" w:hAnsi="Times New Roman" w:cs="Times New Roman"/>
          <w:i/>
          <w:lang w:val="en-US" w:eastAsia="en-US"/>
        </w:rPr>
        <w:t xml:space="preserve">, there are about 1.5-2dB differences between the </w:t>
      </w:r>
      <w:r w:rsidRPr="007B35F9">
        <w:rPr>
          <w:rFonts w:ascii="Times New Roman" w:eastAsia="Times New Roman" w:hAnsi="Times New Roman" w:cs="Times New Roman"/>
          <w:i/>
          <w:lang w:val="en-US" w:eastAsia="en-US"/>
        </w:rPr>
        <w:t xml:space="preserve">SNR </w:t>
      </w:r>
      <w:r>
        <w:rPr>
          <w:rFonts w:ascii="Times New Roman" w:eastAsia="Times New Roman" w:hAnsi="Times New Roman" w:cs="Times New Roman"/>
          <w:i/>
          <w:lang w:val="en-US" w:eastAsia="en-US"/>
        </w:rPr>
        <w:t xml:space="preserve">levels </w:t>
      </w:r>
      <w:r w:rsidRPr="007B35F9">
        <w:rPr>
          <w:rFonts w:ascii="Times New Roman" w:eastAsia="Times New Roman" w:hAnsi="Times New Roman" w:cs="Times New Roman"/>
          <w:i/>
          <w:lang w:val="en-US" w:eastAsia="en-US"/>
        </w:rPr>
        <w:t xml:space="preserve">corresponding to 10% </w:t>
      </w:r>
      <w:r>
        <w:rPr>
          <w:rFonts w:ascii="Times New Roman" w:eastAsia="Times New Roman" w:hAnsi="Times New Roman" w:cs="Times New Roman"/>
          <w:i/>
          <w:lang w:val="en-US" w:eastAsia="en-US"/>
        </w:rPr>
        <w:t xml:space="preserve">PDCCH </w:t>
      </w:r>
      <w:r w:rsidRPr="007B35F9">
        <w:rPr>
          <w:rFonts w:ascii="Times New Roman" w:eastAsia="Times New Roman" w:hAnsi="Times New Roman" w:cs="Times New Roman"/>
          <w:i/>
          <w:lang w:val="en-US" w:eastAsia="en-US"/>
        </w:rPr>
        <w:t>BLER</w:t>
      </w:r>
      <w:r>
        <w:rPr>
          <w:rFonts w:ascii="Times New Roman" w:eastAsia="Times New Roman" w:hAnsi="Times New Roman" w:cs="Times New Roman"/>
          <w:i/>
          <w:lang w:val="en-US" w:eastAsia="en-US"/>
        </w:rPr>
        <w:t xml:space="preserve"> </w:t>
      </w:r>
      <w:r w:rsidR="00755ACF" w:rsidRPr="00755ACF">
        <w:rPr>
          <w:rFonts w:ascii="Times New Roman" w:eastAsia="Times New Roman" w:hAnsi="Times New Roman" w:cs="Times New Roman"/>
          <w:i/>
          <w:lang w:val="en-US" w:eastAsia="en-US"/>
        </w:rPr>
        <w:t xml:space="preserve">in legacy RLM </w:t>
      </w:r>
      <w:r w:rsidR="00EE3EEF" w:rsidRPr="00EE3EEF">
        <w:rPr>
          <w:rFonts w:ascii="Times New Roman" w:eastAsia="Times New Roman" w:hAnsi="Times New Roman" w:cs="Times New Roman"/>
          <w:i/>
          <w:lang w:val="en-US" w:eastAsia="en-US"/>
        </w:rPr>
        <w:t xml:space="preserve">out-of-sync </w:t>
      </w:r>
      <w:r w:rsidR="00755ACF" w:rsidRPr="00755ACF">
        <w:rPr>
          <w:rFonts w:ascii="Times New Roman" w:eastAsia="Times New Roman" w:hAnsi="Times New Roman" w:cs="Times New Roman"/>
          <w:i/>
          <w:lang w:val="en-US" w:eastAsia="en-US"/>
        </w:rPr>
        <w:t xml:space="preserve">requirement </w:t>
      </w:r>
      <w:r>
        <w:rPr>
          <w:rFonts w:ascii="Times New Roman" w:eastAsia="Times New Roman" w:hAnsi="Times New Roman" w:cs="Times New Roman"/>
          <w:i/>
          <w:lang w:val="en-US" w:eastAsia="en-US"/>
        </w:rPr>
        <w:t xml:space="preserve">and to 10% MPDCCH BLER </w:t>
      </w:r>
      <w:r w:rsidRPr="007B35F9">
        <w:rPr>
          <w:rFonts w:ascii="Times New Roman" w:eastAsia="Times New Roman" w:hAnsi="Times New Roman" w:cs="Times New Roman"/>
          <w:i/>
          <w:lang w:val="en-US" w:eastAsia="en-US"/>
        </w:rPr>
        <w:t xml:space="preserve">with the setting of </w:t>
      </w:r>
      <w:r w:rsidR="00324421">
        <w:rPr>
          <w:rFonts w:ascii="Times New Roman" w:eastAsia="Times New Roman" w:hAnsi="Times New Roman" w:cs="Times New Roman"/>
          <w:i/>
          <w:lang w:val="en-US" w:eastAsia="en-US"/>
        </w:rPr>
        <w:t>{AL=16, R=4}</w:t>
      </w:r>
      <w:r>
        <w:rPr>
          <w:rFonts w:ascii="Times New Roman" w:eastAsia="Times New Roman" w:hAnsi="Times New Roman" w:cs="Times New Roman"/>
          <w:i/>
          <w:lang w:val="en-US" w:eastAsia="en-US"/>
        </w:rPr>
        <w:t>.</w:t>
      </w:r>
      <w:r w:rsidR="00785975">
        <w:rPr>
          <w:rFonts w:ascii="Times New Roman" w:eastAsia="Times New Roman" w:hAnsi="Times New Roman" w:cs="Times New Roman"/>
          <w:i/>
          <w:lang w:val="en-US" w:eastAsia="en-US"/>
        </w:rPr>
        <w:t xml:space="preserve"> If this difference is confirmed by the simulation from other companies, and i</w:t>
      </w:r>
      <w:r>
        <w:rPr>
          <w:rFonts w:ascii="Times New Roman" w:eastAsia="Times New Roman" w:hAnsi="Times New Roman" w:cs="Times New Roman"/>
          <w:i/>
          <w:lang w:val="en-US" w:eastAsia="en-US"/>
        </w:rPr>
        <w:t xml:space="preserve">f we want to keep </w:t>
      </w:r>
      <w:r w:rsidR="00AC5498">
        <w:rPr>
          <w:rFonts w:ascii="Times New Roman" w:eastAsia="Times New Roman" w:hAnsi="Times New Roman" w:cs="Times New Roman"/>
          <w:i/>
          <w:lang w:val="en-US" w:eastAsia="en-US"/>
        </w:rPr>
        <w:t xml:space="preserve">at least </w:t>
      </w:r>
      <w:r>
        <w:rPr>
          <w:rFonts w:ascii="Times New Roman" w:eastAsia="Times New Roman" w:hAnsi="Times New Roman" w:cs="Times New Roman"/>
          <w:i/>
          <w:lang w:val="en-US" w:eastAsia="en-US"/>
        </w:rPr>
        <w:t xml:space="preserve">the same </w:t>
      </w:r>
      <w:r w:rsidR="00AC5498">
        <w:rPr>
          <w:rFonts w:ascii="Times New Roman" w:eastAsia="Times New Roman" w:hAnsi="Times New Roman" w:cs="Times New Roman"/>
          <w:i/>
          <w:lang w:val="en-US" w:eastAsia="en-US"/>
        </w:rPr>
        <w:t xml:space="preserve">(or small improvement of) </w:t>
      </w:r>
      <w:r>
        <w:rPr>
          <w:rFonts w:ascii="Times New Roman" w:eastAsia="Times New Roman" w:hAnsi="Times New Roman" w:cs="Times New Roman"/>
          <w:i/>
          <w:lang w:val="en-US" w:eastAsia="en-US"/>
        </w:rPr>
        <w:t>cell coverage in terms of the control channels</w:t>
      </w:r>
      <w:r w:rsidR="00755ACF">
        <w:rPr>
          <w:rFonts w:ascii="Times New Roman" w:eastAsia="Times New Roman" w:hAnsi="Times New Roman" w:cs="Times New Roman"/>
          <w:i/>
          <w:lang w:val="en-US" w:eastAsia="en-US"/>
        </w:rPr>
        <w:t xml:space="preserve"> for RLM out-of-sync requirements</w:t>
      </w:r>
      <w:r>
        <w:rPr>
          <w:rFonts w:ascii="Times New Roman" w:eastAsia="Times New Roman" w:hAnsi="Times New Roman" w:cs="Times New Roman"/>
          <w:i/>
          <w:lang w:val="en-US" w:eastAsia="en-US"/>
        </w:rPr>
        <w:t xml:space="preserve">, </w:t>
      </w:r>
      <w:r w:rsidR="00785975">
        <w:rPr>
          <w:rFonts w:ascii="Times New Roman" w:eastAsia="Times New Roman" w:hAnsi="Times New Roman" w:cs="Times New Roman"/>
          <w:i/>
          <w:lang w:val="en-US" w:eastAsia="en-US"/>
        </w:rPr>
        <w:t xml:space="preserve">we may need to consider a different </w:t>
      </w:r>
      <w:r w:rsidRPr="007B35F9">
        <w:rPr>
          <w:rFonts w:ascii="Times New Roman" w:eastAsia="Times New Roman" w:hAnsi="Times New Roman" w:cs="Times New Roman"/>
          <w:i/>
          <w:lang w:val="en-US" w:eastAsia="en-US"/>
        </w:rPr>
        <w:t>MPDCCH</w:t>
      </w:r>
      <w:r>
        <w:rPr>
          <w:rFonts w:ascii="Times New Roman" w:eastAsia="Times New Roman" w:hAnsi="Times New Roman" w:cs="Times New Roman"/>
          <w:i/>
          <w:lang w:val="en-US" w:eastAsia="en-US"/>
        </w:rPr>
        <w:t xml:space="preserve"> </w:t>
      </w:r>
      <w:r w:rsidRPr="007B35F9">
        <w:rPr>
          <w:rFonts w:ascii="Times New Roman" w:eastAsia="Times New Roman" w:hAnsi="Times New Roman" w:cs="Times New Roman"/>
          <w:i/>
          <w:lang w:val="en-US" w:eastAsia="en-US"/>
        </w:rPr>
        <w:t>setting</w:t>
      </w:r>
      <w:r>
        <w:rPr>
          <w:rFonts w:ascii="Times New Roman" w:eastAsia="Times New Roman" w:hAnsi="Times New Roman" w:cs="Times New Roman"/>
          <w:i/>
          <w:lang w:val="en-US" w:eastAsia="en-US"/>
        </w:rPr>
        <w:t xml:space="preserve"> </w:t>
      </w:r>
      <w:r w:rsidR="00785975">
        <w:rPr>
          <w:rFonts w:ascii="Times New Roman" w:eastAsia="Times New Roman" w:hAnsi="Times New Roman" w:cs="Times New Roman"/>
          <w:i/>
          <w:lang w:val="en-US" w:eastAsia="en-US"/>
        </w:rPr>
        <w:t xml:space="preserve">for </w:t>
      </w:r>
      <w:proofErr w:type="spellStart"/>
      <w:r w:rsidR="00785975">
        <w:rPr>
          <w:rFonts w:ascii="Times New Roman" w:eastAsia="Times New Roman" w:hAnsi="Times New Roman" w:cs="Times New Roman"/>
          <w:i/>
          <w:lang w:val="en-US" w:eastAsia="en-US"/>
        </w:rPr>
        <w:t>eMTC</w:t>
      </w:r>
      <w:proofErr w:type="spellEnd"/>
      <w:r w:rsidR="00785975">
        <w:rPr>
          <w:rFonts w:ascii="Times New Roman" w:eastAsia="Times New Roman" w:hAnsi="Times New Roman" w:cs="Times New Roman"/>
          <w:i/>
          <w:lang w:val="en-US" w:eastAsia="en-US"/>
        </w:rPr>
        <w:t xml:space="preserve"> RLM out-of-sync requirement </w:t>
      </w:r>
      <w:r w:rsidRPr="007B35F9">
        <w:rPr>
          <w:rFonts w:ascii="Times New Roman" w:eastAsia="Times New Roman" w:hAnsi="Times New Roman" w:cs="Times New Roman"/>
          <w:i/>
          <w:lang w:val="en-US" w:eastAsia="en-US"/>
        </w:rPr>
        <w:t xml:space="preserve">(e.g., </w:t>
      </w:r>
      <w:r w:rsidR="00785975">
        <w:rPr>
          <w:rFonts w:ascii="Times New Roman" w:eastAsia="Times New Roman" w:hAnsi="Times New Roman" w:cs="Times New Roman"/>
          <w:i/>
          <w:lang w:val="en-US" w:eastAsia="en-US"/>
        </w:rPr>
        <w:t xml:space="preserve">using a larger </w:t>
      </w:r>
      <w:r>
        <w:rPr>
          <w:rFonts w:ascii="Times New Roman" w:eastAsia="Times New Roman" w:hAnsi="Times New Roman" w:cs="Times New Roman"/>
          <w:i/>
          <w:lang w:val="en-US" w:eastAsia="en-US"/>
        </w:rPr>
        <w:t>number of repetitions)</w:t>
      </w:r>
      <w:r w:rsidR="00785975">
        <w:rPr>
          <w:rFonts w:ascii="Times New Roman" w:eastAsia="Times New Roman" w:hAnsi="Times New Roman" w:cs="Times New Roman"/>
          <w:i/>
          <w:lang w:val="en-US" w:eastAsia="en-US"/>
        </w:rPr>
        <w:t>;</w:t>
      </w:r>
    </w:p>
    <w:p w:rsidR="001861D1" w:rsidRPr="001861D1" w:rsidRDefault="001861D1" w:rsidP="001861D1">
      <w:pPr>
        <w:pStyle w:val="Heading3"/>
        <w:rPr>
          <w:lang w:val="en-US" w:eastAsia="en-US"/>
        </w:rPr>
      </w:pPr>
      <w:r w:rsidRPr="001861D1">
        <w:rPr>
          <w:lang w:val="en-US" w:eastAsia="en-US"/>
        </w:rPr>
        <w:t xml:space="preserve">MPDCCH RLM </w:t>
      </w:r>
      <w:r>
        <w:rPr>
          <w:lang w:val="en-US" w:eastAsia="en-US"/>
        </w:rPr>
        <w:t>in</w:t>
      </w:r>
      <w:r w:rsidRPr="001861D1">
        <w:rPr>
          <w:lang w:val="en-US" w:eastAsia="en-US"/>
        </w:rPr>
        <w:t>-sync requirements</w:t>
      </w:r>
    </w:p>
    <w:p w:rsidR="00DC0EF7" w:rsidRDefault="00DC0EF7" w:rsidP="00DC0EF7">
      <w:pPr>
        <w:spacing w:after="180" w:line="240" w:lineRule="auto"/>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 xml:space="preserve">For legacy UEs, the </w:t>
      </w:r>
      <w:r w:rsidR="00755ACF" w:rsidRPr="00755ACF">
        <w:rPr>
          <w:rFonts w:ascii="Times New Roman" w:eastAsia="Times New Roman" w:hAnsi="Times New Roman" w:cs="Times New Roman"/>
          <w:lang w:val="en-US" w:eastAsia="en-US"/>
        </w:rPr>
        <w:t xml:space="preserve">RLM </w:t>
      </w:r>
      <w:r>
        <w:rPr>
          <w:rFonts w:ascii="Times New Roman" w:eastAsia="Times New Roman" w:hAnsi="Times New Roman" w:cs="Times New Roman"/>
          <w:lang w:val="en-US" w:eastAsia="en-US"/>
        </w:rPr>
        <w:t>in-sync requirement is defined based on 1% PDCCH BLER. The SNR levels corresponding to 1% PDCCH BLER</w:t>
      </w:r>
      <w:r w:rsidR="00EE3EEF">
        <w:rPr>
          <w:rFonts w:ascii="Times New Roman" w:eastAsia="Times New Roman" w:hAnsi="Times New Roman" w:cs="Times New Roman"/>
          <w:lang w:val="en-US" w:eastAsia="en-US"/>
        </w:rPr>
        <w:t xml:space="preserve"> for </w:t>
      </w:r>
      <w:r w:rsidR="00EE3EEF" w:rsidRPr="00EE3EEF">
        <w:rPr>
          <w:rFonts w:ascii="Times New Roman" w:eastAsia="Times New Roman" w:hAnsi="Times New Roman" w:cs="Times New Roman"/>
          <w:lang w:val="en-US" w:eastAsia="en-US"/>
        </w:rPr>
        <w:t>legacy RLM in-sync requirement</w:t>
      </w:r>
      <w:r>
        <w:rPr>
          <w:rFonts w:ascii="Times New Roman" w:eastAsia="Times New Roman" w:hAnsi="Times New Roman" w:cs="Times New Roman"/>
          <w:lang w:val="en-US" w:eastAsia="en-US"/>
        </w:rPr>
        <w:t xml:space="preserve">, as </w:t>
      </w:r>
      <w:r w:rsidR="00217513">
        <w:rPr>
          <w:rFonts w:ascii="Times New Roman" w:eastAsia="Times New Roman" w:hAnsi="Times New Roman" w:cs="Times New Roman"/>
          <w:lang w:val="en-US" w:eastAsia="en-US"/>
        </w:rPr>
        <w:t>shown</w:t>
      </w:r>
      <w:r>
        <w:rPr>
          <w:rFonts w:ascii="Times New Roman" w:eastAsia="Times New Roman" w:hAnsi="Times New Roman" w:cs="Times New Roman"/>
          <w:lang w:val="en-US" w:eastAsia="en-US"/>
        </w:rPr>
        <w:t xml:space="preserve"> previously, are about -7.5dB</w:t>
      </w:r>
      <w:r w:rsidRPr="00DC0EF7">
        <w:rPr>
          <w:rFonts w:ascii="Times New Roman" w:eastAsia="Times New Roman" w:hAnsi="Times New Roman" w:cs="Times New Roman"/>
          <w:lang w:val="en-US" w:eastAsia="en-US"/>
        </w:rPr>
        <w:t xml:space="preserve"> </w:t>
      </w:r>
      <w:r>
        <w:rPr>
          <w:rFonts w:ascii="Times New Roman" w:eastAsia="Times New Roman" w:hAnsi="Times New Roman" w:cs="Times New Roman"/>
          <w:lang w:val="en-US" w:eastAsia="en-US"/>
        </w:rPr>
        <w:t xml:space="preserve">for AWGN and </w:t>
      </w:r>
      <w:r w:rsidRPr="00DC0EF7">
        <w:rPr>
          <w:rFonts w:ascii="Times New Roman" w:eastAsia="Times New Roman" w:hAnsi="Times New Roman" w:cs="Times New Roman"/>
          <w:lang w:val="en-US" w:eastAsia="en-US"/>
        </w:rPr>
        <w:t>-5.5dB</w:t>
      </w:r>
      <w:r>
        <w:rPr>
          <w:rFonts w:ascii="Times New Roman" w:eastAsia="Times New Roman" w:hAnsi="Times New Roman" w:cs="Times New Roman"/>
          <w:lang w:val="en-US" w:eastAsia="en-US"/>
        </w:rPr>
        <w:t xml:space="preserve"> for ETU30. F</w:t>
      </w:r>
      <w:r w:rsidR="00217513">
        <w:rPr>
          <w:rFonts w:ascii="Times New Roman" w:eastAsia="Times New Roman" w:hAnsi="Times New Roman" w:cs="Times New Roman"/>
          <w:lang w:val="en-US" w:eastAsia="en-US"/>
        </w:rPr>
        <w:t xml:space="preserve">igure 1 and 3 show </w:t>
      </w:r>
      <w:r>
        <w:rPr>
          <w:rFonts w:ascii="Times New Roman" w:eastAsia="Times New Roman" w:hAnsi="Times New Roman" w:cs="Times New Roman"/>
          <w:lang w:val="en-US" w:eastAsia="en-US"/>
        </w:rPr>
        <w:t xml:space="preserve">that </w:t>
      </w:r>
      <w:r w:rsidR="00EE3EEF" w:rsidRPr="00EE3EEF">
        <w:rPr>
          <w:rFonts w:ascii="Times New Roman" w:eastAsia="Times New Roman" w:hAnsi="Times New Roman" w:cs="Times New Roman"/>
          <w:lang w:val="en-US" w:eastAsia="en-US"/>
        </w:rPr>
        <w:t xml:space="preserve">for AWGN </w:t>
      </w:r>
      <w:r>
        <w:rPr>
          <w:rFonts w:ascii="Times New Roman" w:eastAsia="Times New Roman" w:hAnsi="Times New Roman" w:cs="Times New Roman"/>
          <w:lang w:val="en-US" w:eastAsia="en-US"/>
        </w:rPr>
        <w:t>t</w:t>
      </w:r>
      <w:r w:rsidRPr="00DC0EF7">
        <w:rPr>
          <w:rFonts w:ascii="Times New Roman" w:eastAsia="Times New Roman" w:hAnsi="Times New Roman" w:cs="Times New Roman"/>
          <w:lang w:val="en-US" w:eastAsia="en-US"/>
        </w:rPr>
        <w:t>he SNR levels</w:t>
      </w:r>
      <w:r>
        <w:rPr>
          <w:rFonts w:ascii="Times New Roman" w:eastAsia="Times New Roman" w:hAnsi="Times New Roman" w:cs="Times New Roman"/>
          <w:lang w:val="en-US" w:eastAsia="en-US"/>
        </w:rPr>
        <w:t xml:space="preserve"> </w:t>
      </w:r>
      <w:r w:rsidRPr="00DC0EF7">
        <w:rPr>
          <w:rFonts w:ascii="Times New Roman" w:eastAsia="Times New Roman" w:hAnsi="Times New Roman" w:cs="Times New Roman"/>
          <w:lang w:val="en-US" w:eastAsia="en-US"/>
        </w:rPr>
        <w:t xml:space="preserve">corresponding to 1% </w:t>
      </w:r>
      <w:r>
        <w:rPr>
          <w:rFonts w:ascii="Times New Roman" w:eastAsia="Times New Roman" w:hAnsi="Times New Roman" w:cs="Times New Roman"/>
          <w:lang w:val="en-US" w:eastAsia="en-US"/>
        </w:rPr>
        <w:t>M</w:t>
      </w:r>
      <w:r w:rsidRPr="00DC0EF7">
        <w:rPr>
          <w:rFonts w:ascii="Times New Roman" w:eastAsia="Times New Roman" w:hAnsi="Times New Roman" w:cs="Times New Roman"/>
          <w:lang w:val="en-US" w:eastAsia="en-US"/>
        </w:rPr>
        <w:t xml:space="preserve">PDCCH BLER are </w:t>
      </w:r>
      <w:r w:rsidR="00EE3EEF">
        <w:rPr>
          <w:rFonts w:ascii="Times New Roman" w:eastAsia="Times New Roman" w:hAnsi="Times New Roman" w:cs="Times New Roman"/>
          <w:lang w:val="en-US" w:eastAsia="en-US"/>
        </w:rPr>
        <w:t>also about</w:t>
      </w:r>
      <w:r>
        <w:rPr>
          <w:rFonts w:ascii="Times New Roman" w:eastAsia="Times New Roman" w:hAnsi="Times New Roman" w:cs="Times New Roman"/>
          <w:lang w:val="en-US" w:eastAsia="en-US"/>
        </w:rPr>
        <w:t xml:space="preserve"> to </w:t>
      </w:r>
      <w:r w:rsidRPr="00DC0EF7">
        <w:rPr>
          <w:rFonts w:ascii="Times New Roman" w:eastAsia="Times New Roman" w:hAnsi="Times New Roman" w:cs="Times New Roman"/>
          <w:lang w:val="en-US" w:eastAsia="en-US"/>
        </w:rPr>
        <w:t xml:space="preserve">-7.5dB </w:t>
      </w:r>
      <w:r>
        <w:rPr>
          <w:rFonts w:ascii="Times New Roman" w:eastAsia="Times New Roman" w:hAnsi="Times New Roman" w:cs="Times New Roman"/>
          <w:lang w:val="en-US" w:eastAsia="en-US"/>
        </w:rPr>
        <w:t xml:space="preserve">with {AL=8, R=4} and {AL=16, R=2}. </w:t>
      </w:r>
      <w:r w:rsidR="00EE3EEF">
        <w:rPr>
          <w:rFonts w:ascii="Times New Roman" w:eastAsia="Times New Roman" w:hAnsi="Times New Roman" w:cs="Times New Roman"/>
          <w:lang w:val="en-US" w:eastAsia="en-US"/>
        </w:rPr>
        <w:t xml:space="preserve">In another word, if we use MPDCCH with settings of </w:t>
      </w:r>
      <w:r w:rsidR="00EE3EEF" w:rsidRPr="00DC0EF7">
        <w:rPr>
          <w:rFonts w:ascii="Times New Roman" w:eastAsia="Times New Roman" w:hAnsi="Times New Roman" w:cs="Times New Roman"/>
          <w:lang w:val="en-US" w:eastAsia="en-US"/>
        </w:rPr>
        <w:t>{AL=8,</w:t>
      </w:r>
      <w:r w:rsidR="00EE3EEF">
        <w:rPr>
          <w:rFonts w:ascii="Times New Roman" w:eastAsia="Times New Roman" w:hAnsi="Times New Roman" w:cs="Times New Roman"/>
          <w:lang w:val="en-US" w:eastAsia="en-US"/>
        </w:rPr>
        <w:t xml:space="preserve"> </w:t>
      </w:r>
      <w:r w:rsidR="00EE3EEF" w:rsidRPr="00DC0EF7">
        <w:rPr>
          <w:rFonts w:ascii="Times New Roman" w:eastAsia="Times New Roman" w:hAnsi="Times New Roman" w:cs="Times New Roman"/>
          <w:lang w:val="en-US" w:eastAsia="en-US"/>
        </w:rPr>
        <w:t xml:space="preserve">R=4} </w:t>
      </w:r>
      <w:r w:rsidR="00EE3EEF">
        <w:rPr>
          <w:rFonts w:ascii="Times New Roman" w:eastAsia="Times New Roman" w:hAnsi="Times New Roman" w:cs="Times New Roman"/>
          <w:lang w:val="en-US" w:eastAsia="en-US"/>
        </w:rPr>
        <w:t>or</w:t>
      </w:r>
      <w:r w:rsidR="00EE3EEF" w:rsidRPr="00DC0EF7">
        <w:rPr>
          <w:rFonts w:ascii="Times New Roman" w:eastAsia="Times New Roman" w:hAnsi="Times New Roman" w:cs="Times New Roman"/>
          <w:lang w:val="en-US" w:eastAsia="en-US"/>
        </w:rPr>
        <w:t xml:space="preserve"> {AL=16,</w:t>
      </w:r>
      <w:r w:rsidR="00EE3EEF">
        <w:rPr>
          <w:rFonts w:ascii="Times New Roman" w:eastAsia="Times New Roman" w:hAnsi="Times New Roman" w:cs="Times New Roman"/>
          <w:lang w:val="en-US" w:eastAsia="en-US"/>
        </w:rPr>
        <w:t xml:space="preserve"> </w:t>
      </w:r>
      <w:r w:rsidR="00EE3EEF" w:rsidRPr="00DC0EF7">
        <w:rPr>
          <w:rFonts w:ascii="Times New Roman" w:eastAsia="Times New Roman" w:hAnsi="Times New Roman" w:cs="Times New Roman"/>
          <w:lang w:val="en-US" w:eastAsia="en-US"/>
        </w:rPr>
        <w:t>R=2}</w:t>
      </w:r>
      <w:r w:rsidR="00EE3EEF">
        <w:rPr>
          <w:rFonts w:ascii="Times New Roman" w:eastAsia="Times New Roman" w:hAnsi="Times New Roman" w:cs="Times New Roman"/>
          <w:lang w:val="en-US" w:eastAsia="en-US"/>
        </w:rPr>
        <w:t xml:space="preserve"> for </w:t>
      </w:r>
      <w:proofErr w:type="spellStart"/>
      <w:r w:rsidR="00EE3EEF">
        <w:rPr>
          <w:rFonts w:ascii="Times New Roman" w:eastAsia="Times New Roman" w:hAnsi="Times New Roman" w:cs="Times New Roman"/>
          <w:lang w:val="en-US" w:eastAsia="en-US"/>
        </w:rPr>
        <w:t>eMTC</w:t>
      </w:r>
      <w:proofErr w:type="spellEnd"/>
      <w:r w:rsidR="00EE3EEF">
        <w:rPr>
          <w:rFonts w:ascii="Times New Roman" w:eastAsia="Times New Roman" w:hAnsi="Times New Roman" w:cs="Times New Roman"/>
          <w:lang w:val="en-US" w:eastAsia="en-US"/>
        </w:rPr>
        <w:t xml:space="preserve"> RLM in-sync</w:t>
      </w:r>
      <w:r w:rsidR="00EE3EEF" w:rsidRPr="00DC0EF7">
        <w:rPr>
          <w:rFonts w:ascii="Times New Roman" w:eastAsia="Times New Roman" w:hAnsi="Times New Roman" w:cs="Times New Roman"/>
          <w:lang w:val="en-US" w:eastAsia="en-US"/>
        </w:rPr>
        <w:t xml:space="preserve"> requirement</w:t>
      </w:r>
      <w:r w:rsidR="00EE3EEF">
        <w:rPr>
          <w:rFonts w:ascii="Times New Roman" w:eastAsia="Times New Roman" w:hAnsi="Times New Roman" w:cs="Times New Roman"/>
          <w:lang w:val="en-US" w:eastAsia="en-US"/>
        </w:rPr>
        <w:t xml:space="preserve">, the SNR level </w:t>
      </w:r>
      <w:r w:rsidR="00EE3EEF" w:rsidRPr="00EE3EEF">
        <w:rPr>
          <w:rFonts w:ascii="Times New Roman" w:eastAsia="Times New Roman" w:hAnsi="Times New Roman" w:cs="Times New Roman"/>
          <w:lang w:val="en-US" w:eastAsia="en-US"/>
        </w:rPr>
        <w:t>correspond</w:t>
      </w:r>
      <w:r w:rsidR="00EE3EEF">
        <w:rPr>
          <w:rFonts w:ascii="Times New Roman" w:eastAsia="Times New Roman" w:hAnsi="Times New Roman" w:cs="Times New Roman"/>
          <w:lang w:val="en-US" w:eastAsia="en-US"/>
        </w:rPr>
        <w:t>s t</w:t>
      </w:r>
      <w:r w:rsidR="00EE3EEF" w:rsidRPr="00EE3EEF">
        <w:rPr>
          <w:rFonts w:ascii="Times New Roman" w:eastAsia="Times New Roman" w:hAnsi="Times New Roman" w:cs="Times New Roman"/>
          <w:lang w:val="en-US" w:eastAsia="en-US"/>
        </w:rPr>
        <w:t xml:space="preserve">o 1% </w:t>
      </w:r>
      <w:r w:rsidR="00EE3EEF">
        <w:rPr>
          <w:rFonts w:ascii="Times New Roman" w:eastAsia="Times New Roman" w:hAnsi="Times New Roman" w:cs="Times New Roman"/>
          <w:lang w:val="en-US" w:eastAsia="en-US"/>
        </w:rPr>
        <w:t>M</w:t>
      </w:r>
      <w:r w:rsidR="00EE3EEF" w:rsidRPr="00EE3EEF">
        <w:rPr>
          <w:rFonts w:ascii="Times New Roman" w:eastAsia="Times New Roman" w:hAnsi="Times New Roman" w:cs="Times New Roman"/>
          <w:lang w:val="en-US" w:eastAsia="en-US"/>
        </w:rPr>
        <w:t xml:space="preserve">PDCCH BLER </w:t>
      </w:r>
      <w:r w:rsidR="00EE3EEF">
        <w:rPr>
          <w:rFonts w:ascii="Times New Roman" w:eastAsia="Times New Roman" w:hAnsi="Times New Roman" w:cs="Times New Roman"/>
          <w:lang w:val="en-US" w:eastAsia="en-US"/>
        </w:rPr>
        <w:t>is very close to the SNR level for</w:t>
      </w:r>
      <w:r w:rsidR="00EE3EEF" w:rsidRPr="00EE3EEF">
        <w:rPr>
          <w:rFonts w:ascii="Times New Roman" w:eastAsia="Times New Roman" w:hAnsi="Times New Roman" w:cs="Times New Roman"/>
          <w:lang w:val="en-US" w:eastAsia="en-US"/>
        </w:rPr>
        <w:t xml:space="preserve"> legacy RLM in-sync requirement</w:t>
      </w:r>
      <w:r w:rsidR="00EE3EEF">
        <w:rPr>
          <w:rFonts w:ascii="Times New Roman" w:eastAsia="Times New Roman" w:hAnsi="Times New Roman" w:cs="Times New Roman"/>
          <w:lang w:val="en-US" w:eastAsia="en-US"/>
        </w:rPr>
        <w:t xml:space="preserve"> for AWGN channel. </w:t>
      </w:r>
      <w:r>
        <w:rPr>
          <w:rFonts w:ascii="Times New Roman" w:eastAsia="Times New Roman" w:hAnsi="Times New Roman" w:cs="Times New Roman"/>
          <w:lang w:val="en-US" w:eastAsia="en-US"/>
        </w:rPr>
        <w:t>For ETU30, however, t</w:t>
      </w:r>
      <w:r w:rsidRPr="00DC0EF7">
        <w:rPr>
          <w:rFonts w:ascii="Times New Roman" w:eastAsia="Times New Roman" w:hAnsi="Times New Roman" w:cs="Times New Roman"/>
          <w:lang w:val="en-US" w:eastAsia="en-US"/>
        </w:rPr>
        <w:t>he SNR levels corresponding to 1% M</w:t>
      </w:r>
      <w:r>
        <w:rPr>
          <w:rFonts w:ascii="Times New Roman" w:eastAsia="Times New Roman" w:hAnsi="Times New Roman" w:cs="Times New Roman"/>
          <w:lang w:val="en-US" w:eastAsia="en-US"/>
        </w:rPr>
        <w:t>PDCCH BLER</w:t>
      </w:r>
      <w:r w:rsidRPr="00DC0EF7">
        <w:rPr>
          <w:rFonts w:ascii="Times New Roman" w:eastAsia="Times New Roman" w:hAnsi="Times New Roman" w:cs="Times New Roman"/>
          <w:lang w:val="en-US" w:eastAsia="en-US"/>
        </w:rPr>
        <w:t xml:space="preserve"> are</w:t>
      </w:r>
      <w:r w:rsidR="00217513">
        <w:rPr>
          <w:rFonts w:ascii="Times New Roman" w:eastAsia="Times New Roman" w:hAnsi="Times New Roman" w:cs="Times New Roman"/>
          <w:lang w:val="en-US" w:eastAsia="en-US"/>
        </w:rPr>
        <w:t xml:space="preserve"> about -3dB </w:t>
      </w:r>
      <w:r w:rsidRPr="00DC0EF7">
        <w:rPr>
          <w:rFonts w:ascii="Times New Roman" w:eastAsia="Times New Roman" w:hAnsi="Times New Roman" w:cs="Times New Roman"/>
          <w:lang w:val="en-US" w:eastAsia="en-US"/>
        </w:rPr>
        <w:t>with {AL=8,</w:t>
      </w:r>
      <w:r>
        <w:rPr>
          <w:rFonts w:ascii="Times New Roman" w:eastAsia="Times New Roman" w:hAnsi="Times New Roman" w:cs="Times New Roman"/>
          <w:lang w:val="en-US" w:eastAsia="en-US"/>
        </w:rPr>
        <w:t xml:space="preserve"> </w:t>
      </w:r>
      <w:r w:rsidRPr="00DC0EF7">
        <w:rPr>
          <w:rFonts w:ascii="Times New Roman" w:eastAsia="Times New Roman" w:hAnsi="Times New Roman" w:cs="Times New Roman"/>
          <w:lang w:val="en-US" w:eastAsia="en-US"/>
        </w:rPr>
        <w:t>R=4} and {AL=16,</w:t>
      </w:r>
      <w:r>
        <w:rPr>
          <w:rFonts w:ascii="Times New Roman" w:eastAsia="Times New Roman" w:hAnsi="Times New Roman" w:cs="Times New Roman"/>
          <w:lang w:val="en-US" w:eastAsia="en-US"/>
        </w:rPr>
        <w:t xml:space="preserve"> </w:t>
      </w:r>
      <w:r w:rsidRPr="00DC0EF7">
        <w:rPr>
          <w:rFonts w:ascii="Times New Roman" w:eastAsia="Times New Roman" w:hAnsi="Times New Roman" w:cs="Times New Roman"/>
          <w:lang w:val="en-US" w:eastAsia="en-US"/>
        </w:rPr>
        <w:t>R=2}</w:t>
      </w:r>
      <w:r w:rsidR="00217513">
        <w:rPr>
          <w:rFonts w:ascii="Times New Roman" w:eastAsia="Times New Roman" w:hAnsi="Times New Roman" w:cs="Times New Roman"/>
          <w:lang w:val="en-US" w:eastAsia="en-US"/>
        </w:rPr>
        <w:t>, which is about 2.5dB higher than the S</w:t>
      </w:r>
      <w:r w:rsidR="00217513" w:rsidRPr="00217513">
        <w:rPr>
          <w:rFonts w:ascii="Times New Roman" w:eastAsia="Times New Roman" w:hAnsi="Times New Roman" w:cs="Times New Roman"/>
          <w:lang w:val="en-US" w:eastAsia="en-US"/>
        </w:rPr>
        <w:t>NR levels corresponding to 1% PDCCH BLER</w:t>
      </w:r>
      <w:r w:rsidR="00217513">
        <w:rPr>
          <w:rFonts w:ascii="Times New Roman" w:eastAsia="Times New Roman" w:hAnsi="Times New Roman" w:cs="Times New Roman"/>
          <w:lang w:val="en-US" w:eastAsia="en-US"/>
        </w:rPr>
        <w:t xml:space="preserve">. If we ignore the difference and use </w:t>
      </w:r>
      <w:r w:rsidR="00217513" w:rsidRPr="00217513">
        <w:rPr>
          <w:rFonts w:ascii="Times New Roman" w:eastAsia="Times New Roman" w:hAnsi="Times New Roman" w:cs="Times New Roman"/>
          <w:lang w:val="en-US" w:eastAsia="en-US"/>
        </w:rPr>
        <w:t xml:space="preserve">MPDCCH </w:t>
      </w:r>
      <w:proofErr w:type="gramStart"/>
      <w:r w:rsidR="00217513">
        <w:rPr>
          <w:rFonts w:ascii="Times New Roman" w:eastAsia="Times New Roman" w:hAnsi="Times New Roman" w:cs="Times New Roman"/>
          <w:lang w:val="en-US" w:eastAsia="en-US"/>
        </w:rPr>
        <w:t xml:space="preserve">settings </w:t>
      </w:r>
      <w:r w:rsidR="00217513" w:rsidRPr="00217513">
        <w:rPr>
          <w:rFonts w:ascii="Times New Roman" w:eastAsia="Times New Roman" w:hAnsi="Times New Roman" w:cs="Times New Roman"/>
          <w:lang w:val="en-US" w:eastAsia="en-US"/>
        </w:rPr>
        <w:t xml:space="preserve"> {</w:t>
      </w:r>
      <w:proofErr w:type="gramEnd"/>
      <w:r w:rsidR="00217513" w:rsidRPr="00217513">
        <w:rPr>
          <w:rFonts w:ascii="Times New Roman" w:eastAsia="Times New Roman" w:hAnsi="Times New Roman" w:cs="Times New Roman"/>
          <w:lang w:val="en-US" w:eastAsia="en-US"/>
        </w:rPr>
        <w:t xml:space="preserve">AL=8, R=4} and {AL=16, </w:t>
      </w:r>
      <w:r w:rsidR="00217513">
        <w:rPr>
          <w:rFonts w:ascii="Times New Roman" w:eastAsia="Times New Roman" w:hAnsi="Times New Roman" w:cs="Times New Roman"/>
          <w:lang w:val="en-US" w:eastAsia="en-US"/>
        </w:rPr>
        <w:t xml:space="preserve">R=2} for </w:t>
      </w:r>
      <w:proofErr w:type="spellStart"/>
      <w:r w:rsidR="00217513">
        <w:rPr>
          <w:rFonts w:ascii="Times New Roman" w:eastAsia="Times New Roman" w:hAnsi="Times New Roman" w:cs="Times New Roman"/>
          <w:lang w:val="en-US" w:eastAsia="en-US"/>
        </w:rPr>
        <w:t>eMTC</w:t>
      </w:r>
      <w:proofErr w:type="spellEnd"/>
      <w:r w:rsidR="00217513">
        <w:rPr>
          <w:rFonts w:ascii="Times New Roman" w:eastAsia="Times New Roman" w:hAnsi="Times New Roman" w:cs="Times New Roman"/>
          <w:lang w:val="en-US" w:eastAsia="en-US"/>
        </w:rPr>
        <w:t xml:space="preserve"> RLM in-sync requirement, i</w:t>
      </w:r>
      <w:r>
        <w:rPr>
          <w:rFonts w:ascii="Times New Roman" w:eastAsia="Times New Roman" w:hAnsi="Times New Roman" w:cs="Times New Roman"/>
          <w:lang w:val="en-US" w:eastAsia="en-US"/>
        </w:rPr>
        <w:t xml:space="preserve">t </w:t>
      </w:r>
      <w:r w:rsidR="00EE3EEF">
        <w:rPr>
          <w:rFonts w:ascii="Times New Roman" w:eastAsia="Times New Roman" w:hAnsi="Times New Roman" w:cs="Times New Roman"/>
          <w:lang w:val="en-US" w:eastAsia="en-US"/>
        </w:rPr>
        <w:t>implies</w:t>
      </w:r>
      <w:r>
        <w:rPr>
          <w:rFonts w:ascii="Times New Roman" w:eastAsia="Times New Roman" w:hAnsi="Times New Roman" w:cs="Times New Roman"/>
          <w:lang w:val="en-US" w:eastAsia="en-US"/>
        </w:rPr>
        <w:t xml:space="preserve"> that the </w:t>
      </w:r>
      <w:proofErr w:type="spellStart"/>
      <w:r>
        <w:rPr>
          <w:rFonts w:ascii="Times New Roman" w:eastAsia="Times New Roman" w:hAnsi="Times New Roman" w:cs="Times New Roman"/>
          <w:lang w:val="en-US" w:eastAsia="en-US"/>
        </w:rPr>
        <w:t>eMTC</w:t>
      </w:r>
      <w:proofErr w:type="spellEnd"/>
      <w:r>
        <w:rPr>
          <w:rFonts w:ascii="Times New Roman" w:eastAsia="Times New Roman" w:hAnsi="Times New Roman" w:cs="Times New Roman"/>
          <w:lang w:val="en-US" w:eastAsia="en-US"/>
        </w:rPr>
        <w:t xml:space="preserve"> UE may have a larger delta SNR between in-sync and out-of-sync thresholds for </w:t>
      </w:r>
      <w:r w:rsidR="00217513">
        <w:rPr>
          <w:rFonts w:ascii="Times New Roman" w:eastAsia="Times New Roman" w:hAnsi="Times New Roman" w:cs="Times New Roman"/>
          <w:lang w:val="en-US" w:eastAsia="en-US"/>
        </w:rPr>
        <w:t>some</w:t>
      </w:r>
      <w:r>
        <w:rPr>
          <w:rFonts w:ascii="Times New Roman" w:eastAsia="Times New Roman" w:hAnsi="Times New Roman" w:cs="Times New Roman"/>
          <w:lang w:val="en-US" w:eastAsia="en-US"/>
        </w:rPr>
        <w:t xml:space="preserve"> channel conditions.</w:t>
      </w:r>
    </w:p>
    <w:p w:rsidR="00DC0EF7" w:rsidRDefault="00DC0EF7" w:rsidP="00DC0EF7">
      <w:pPr>
        <w:spacing w:after="180" w:line="240" w:lineRule="auto"/>
        <w:rPr>
          <w:rFonts w:ascii="Times New Roman" w:eastAsia="Times New Roman" w:hAnsi="Times New Roman" w:cs="Times New Roman"/>
          <w:i/>
          <w:lang w:val="en-US" w:eastAsia="en-US"/>
        </w:rPr>
      </w:pPr>
      <w:r w:rsidRPr="00DC0EF7">
        <w:rPr>
          <w:rFonts w:ascii="Times New Roman" w:eastAsia="Times New Roman" w:hAnsi="Times New Roman" w:cs="Times New Roman"/>
          <w:i/>
          <w:lang w:val="en-US" w:eastAsia="en-US"/>
        </w:rPr>
        <w:t xml:space="preserve">Observation </w:t>
      </w:r>
      <w:r>
        <w:rPr>
          <w:rFonts w:ascii="Times New Roman" w:eastAsia="Times New Roman" w:hAnsi="Times New Roman" w:cs="Times New Roman"/>
          <w:i/>
          <w:lang w:val="en-US" w:eastAsia="en-US"/>
        </w:rPr>
        <w:t>7</w:t>
      </w:r>
      <w:r w:rsidRPr="00DC0EF7">
        <w:rPr>
          <w:rFonts w:ascii="Times New Roman" w:eastAsia="Times New Roman" w:hAnsi="Times New Roman" w:cs="Times New Roman"/>
          <w:i/>
          <w:lang w:val="en-US" w:eastAsia="en-US"/>
        </w:rPr>
        <w:t xml:space="preserve">: For </w:t>
      </w:r>
      <w:r>
        <w:rPr>
          <w:rFonts w:ascii="Times New Roman" w:eastAsia="Times New Roman" w:hAnsi="Times New Roman" w:cs="Times New Roman"/>
          <w:i/>
          <w:lang w:val="en-US" w:eastAsia="en-US"/>
        </w:rPr>
        <w:t>AWGN channel</w:t>
      </w:r>
      <w:r w:rsidRPr="00DC0EF7">
        <w:rPr>
          <w:rFonts w:ascii="Times New Roman" w:eastAsia="Times New Roman" w:hAnsi="Times New Roman" w:cs="Times New Roman"/>
          <w:i/>
          <w:lang w:val="en-US" w:eastAsia="en-US"/>
        </w:rPr>
        <w:t>, t</w:t>
      </w:r>
      <w:r>
        <w:rPr>
          <w:rFonts w:ascii="Times New Roman" w:eastAsia="Times New Roman" w:hAnsi="Times New Roman" w:cs="Times New Roman"/>
          <w:i/>
          <w:lang w:val="en-US" w:eastAsia="en-US"/>
        </w:rPr>
        <w:t xml:space="preserve">he </w:t>
      </w:r>
      <w:r w:rsidRPr="00DC0EF7">
        <w:rPr>
          <w:rFonts w:ascii="Times New Roman" w:eastAsia="Times New Roman" w:hAnsi="Times New Roman" w:cs="Times New Roman"/>
          <w:i/>
          <w:lang w:val="en-US" w:eastAsia="en-US"/>
        </w:rPr>
        <w:t>SNR levels corresponding to 1% M</w:t>
      </w:r>
      <w:r>
        <w:rPr>
          <w:rFonts w:ascii="Times New Roman" w:eastAsia="Times New Roman" w:hAnsi="Times New Roman" w:cs="Times New Roman"/>
          <w:i/>
          <w:lang w:val="en-US" w:eastAsia="en-US"/>
        </w:rPr>
        <w:t>PDCCH BLER</w:t>
      </w:r>
      <w:r w:rsidRPr="00DC0EF7">
        <w:rPr>
          <w:rFonts w:ascii="Times New Roman" w:eastAsia="Times New Roman" w:hAnsi="Times New Roman" w:cs="Times New Roman"/>
          <w:i/>
          <w:lang w:val="en-US" w:eastAsia="en-US"/>
        </w:rPr>
        <w:t xml:space="preserve"> are </w:t>
      </w:r>
      <w:r w:rsidR="00EE3EEF">
        <w:rPr>
          <w:rFonts w:ascii="Times New Roman" w:eastAsia="Times New Roman" w:hAnsi="Times New Roman" w:cs="Times New Roman"/>
          <w:i/>
          <w:lang w:val="en-US" w:eastAsia="en-US"/>
        </w:rPr>
        <w:t>about</w:t>
      </w:r>
      <w:r>
        <w:rPr>
          <w:rFonts w:ascii="Times New Roman" w:eastAsia="Times New Roman" w:hAnsi="Times New Roman" w:cs="Times New Roman"/>
          <w:i/>
          <w:lang w:val="en-US" w:eastAsia="en-US"/>
        </w:rPr>
        <w:t xml:space="preserve"> </w:t>
      </w:r>
      <w:r w:rsidRPr="00DC0EF7">
        <w:rPr>
          <w:rFonts w:ascii="Times New Roman" w:eastAsia="Times New Roman" w:hAnsi="Times New Roman" w:cs="Times New Roman"/>
          <w:i/>
          <w:lang w:val="en-US" w:eastAsia="en-US"/>
        </w:rPr>
        <w:t>-7.5dB with {AL=8, R=4} and {AL=16, R=2}</w:t>
      </w:r>
      <w:r>
        <w:rPr>
          <w:rFonts w:ascii="Times New Roman" w:eastAsia="Times New Roman" w:hAnsi="Times New Roman" w:cs="Times New Roman"/>
          <w:i/>
          <w:lang w:val="en-US" w:eastAsia="en-US"/>
        </w:rPr>
        <w:t xml:space="preserve">, which is similar to the SNR level of legacy PDCCH </w:t>
      </w:r>
      <w:r w:rsidR="00755ACF">
        <w:rPr>
          <w:rFonts w:ascii="Times New Roman" w:eastAsia="Times New Roman" w:hAnsi="Times New Roman" w:cs="Times New Roman"/>
          <w:i/>
          <w:lang w:val="en-US" w:eastAsia="en-US"/>
        </w:rPr>
        <w:t>RLM in-sync</w:t>
      </w:r>
      <w:r>
        <w:rPr>
          <w:rFonts w:ascii="Times New Roman" w:eastAsia="Times New Roman" w:hAnsi="Times New Roman" w:cs="Times New Roman"/>
          <w:i/>
          <w:lang w:val="en-US" w:eastAsia="en-US"/>
        </w:rPr>
        <w:t xml:space="preserve"> requirement. For ETU</w:t>
      </w:r>
      <w:r w:rsidR="001861D1">
        <w:rPr>
          <w:rFonts w:ascii="Times New Roman" w:eastAsia="Times New Roman" w:hAnsi="Times New Roman" w:cs="Times New Roman"/>
          <w:i/>
          <w:lang w:val="en-US" w:eastAsia="en-US"/>
        </w:rPr>
        <w:t>30</w:t>
      </w:r>
      <w:r>
        <w:rPr>
          <w:rFonts w:ascii="Times New Roman" w:eastAsia="Times New Roman" w:hAnsi="Times New Roman" w:cs="Times New Roman"/>
          <w:i/>
          <w:lang w:val="en-US" w:eastAsia="en-US"/>
        </w:rPr>
        <w:t xml:space="preserve"> channel, however, </w:t>
      </w:r>
      <w:r w:rsidRPr="00DC0EF7">
        <w:rPr>
          <w:rFonts w:ascii="Times New Roman" w:eastAsia="Times New Roman" w:hAnsi="Times New Roman" w:cs="Times New Roman"/>
          <w:i/>
          <w:lang w:val="en-US" w:eastAsia="en-US"/>
        </w:rPr>
        <w:t xml:space="preserve">the </w:t>
      </w:r>
      <w:r w:rsidR="001861D1">
        <w:rPr>
          <w:rFonts w:ascii="Times New Roman" w:eastAsia="Times New Roman" w:hAnsi="Times New Roman" w:cs="Times New Roman"/>
          <w:i/>
          <w:lang w:val="en-US" w:eastAsia="en-US"/>
        </w:rPr>
        <w:t xml:space="preserve">SNR levels </w:t>
      </w:r>
      <w:r w:rsidRPr="00DC0EF7">
        <w:rPr>
          <w:rFonts w:ascii="Times New Roman" w:eastAsia="Times New Roman" w:hAnsi="Times New Roman" w:cs="Times New Roman"/>
          <w:i/>
          <w:lang w:val="en-US" w:eastAsia="en-US"/>
        </w:rPr>
        <w:t xml:space="preserve">corresponding to 1% MPDCCH BLER </w:t>
      </w:r>
      <w:r w:rsidR="001861D1">
        <w:rPr>
          <w:rFonts w:ascii="Times New Roman" w:eastAsia="Times New Roman" w:hAnsi="Times New Roman" w:cs="Times New Roman"/>
          <w:i/>
          <w:lang w:val="en-US" w:eastAsia="en-US"/>
        </w:rPr>
        <w:t xml:space="preserve">are </w:t>
      </w:r>
      <w:r w:rsidR="00217513">
        <w:rPr>
          <w:rFonts w:ascii="Times New Roman" w:eastAsia="Times New Roman" w:hAnsi="Times New Roman" w:cs="Times New Roman"/>
          <w:i/>
          <w:lang w:val="en-US" w:eastAsia="en-US"/>
        </w:rPr>
        <w:t>around</w:t>
      </w:r>
      <w:r w:rsidR="00EE3EEF" w:rsidRPr="00EE3EEF">
        <w:rPr>
          <w:rFonts w:ascii="Times New Roman" w:eastAsia="Times New Roman" w:hAnsi="Times New Roman" w:cs="Times New Roman"/>
          <w:i/>
          <w:lang w:val="en-US" w:eastAsia="en-US"/>
        </w:rPr>
        <w:t xml:space="preserve"> </w:t>
      </w:r>
      <w:r w:rsidR="001861D1">
        <w:rPr>
          <w:rFonts w:ascii="Times New Roman" w:eastAsia="Times New Roman" w:hAnsi="Times New Roman" w:cs="Times New Roman"/>
          <w:i/>
          <w:lang w:val="en-US" w:eastAsia="en-US"/>
        </w:rPr>
        <w:t>-3</w:t>
      </w:r>
      <w:r>
        <w:rPr>
          <w:rFonts w:ascii="Times New Roman" w:eastAsia="Times New Roman" w:hAnsi="Times New Roman" w:cs="Times New Roman"/>
          <w:i/>
          <w:lang w:val="en-US" w:eastAsia="en-US"/>
        </w:rPr>
        <w:t xml:space="preserve">dB </w:t>
      </w:r>
      <w:r w:rsidRPr="00DC0EF7">
        <w:rPr>
          <w:rFonts w:ascii="Times New Roman" w:eastAsia="Times New Roman" w:hAnsi="Times New Roman" w:cs="Times New Roman"/>
          <w:i/>
          <w:lang w:val="en-US" w:eastAsia="en-US"/>
        </w:rPr>
        <w:t>with {AL=8, R=4} and {AL=16, R=2}, which is</w:t>
      </w:r>
      <w:r>
        <w:rPr>
          <w:rFonts w:ascii="Times New Roman" w:eastAsia="Times New Roman" w:hAnsi="Times New Roman" w:cs="Times New Roman"/>
          <w:i/>
          <w:lang w:val="en-US" w:eastAsia="en-US"/>
        </w:rPr>
        <w:t xml:space="preserve"> about 2dB higher than t</w:t>
      </w:r>
      <w:r w:rsidRPr="00DC0EF7">
        <w:rPr>
          <w:rFonts w:ascii="Times New Roman" w:eastAsia="Times New Roman" w:hAnsi="Times New Roman" w:cs="Times New Roman"/>
          <w:i/>
          <w:lang w:val="en-US" w:eastAsia="en-US"/>
        </w:rPr>
        <w:t xml:space="preserve">he SNR level </w:t>
      </w:r>
      <w:r w:rsidR="00217513" w:rsidRPr="00217513">
        <w:rPr>
          <w:rFonts w:ascii="Times New Roman" w:eastAsia="Times New Roman" w:hAnsi="Times New Roman" w:cs="Times New Roman"/>
          <w:i/>
          <w:lang w:val="en-US" w:eastAsia="en-US"/>
        </w:rPr>
        <w:t xml:space="preserve">corresponding to 1% PDCCH BLER </w:t>
      </w:r>
      <w:r w:rsidRPr="00DC0EF7">
        <w:rPr>
          <w:rFonts w:ascii="Times New Roman" w:eastAsia="Times New Roman" w:hAnsi="Times New Roman" w:cs="Times New Roman"/>
          <w:i/>
          <w:lang w:val="en-US" w:eastAsia="en-US"/>
        </w:rPr>
        <w:t xml:space="preserve">of legacy PDCCH </w:t>
      </w:r>
      <w:r w:rsidR="00755ACF">
        <w:rPr>
          <w:rFonts w:ascii="Times New Roman" w:eastAsia="Times New Roman" w:hAnsi="Times New Roman" w:cs="Times New Roman"/>
          <w:i/>
          <w:lang w:val="en-US" w:eastAsia="en-US"/>
        </w:rPr>
        <w:t>RLM in-sync</w:t>
      </w:r>
      <w:r w:rsidR="001861D1">
        <w:rPr>
          <w:rFonts w:ascii="Times New Roman" w:eastAsia="Times New Roman" w:hAnsi="Times New Roman" w:cs="Times New Roman"/>
          <w:i/>
          <w:lang w:val="en-US" w:eastAsia="en-US"/>
        </w:rPr>
        <w:t xml:space="preserve"> requirement</w:t>
      </w:r>
      <w:r w:rsidR="00217513">
        <w:rPr>
          <w:rFonts w:ascii="Times New Roman" w:eastAsia="Times New Roman" w:hAnsi="Times New Roman" w:cs="Times New Roman"/>
          <w:i/>
          <w:lang w:val="en-US" w:eastAsia="en-US"/>
        </w:rPr>
        <w:t xml:space="preserve"> in the refereed simulation results.</w:t>
      </w:r>
    </w:p>
    <w:p w:rsidR="00980F4A" w:rsidRPr="00037F1B" w:rsidRDefault="00980F4A" w:rsidP="00980F4A">
      <w:pPr>
        <w:keepNext/>
        <w:keepLines/>
        <w:pBdr>
          <w:top w:val="single" w:sz="12" w:space="3" w:color="auto"/>
        </w:pBdr>
        <w:tabs>
          <w:tab w:val="num" w:pos="360"/>
        </w:tabs>
        <w:spacing w:before="240" w:after="180" w:line="240" w:lineRule="auto"/>
        <w:outlineLvl w:val="0"/>
        <w:rPr>
          <w:rFonts w:ascii="Arial" w:eastAsia="Times New Roman" w:hAnsi="Arial" w:cs="Times New Roman"/>
          <w:sz w:val="36"/>
          <w:szCs w:val="20"/>
          <w:lang w:val="en-GB" w:eastAsia="en-US"/>
        </w:rPr>
      </w:pPr>
      <w:r>
        <w:rPr>
          <w:rFonts w:ascii="Arial" w:eastAsia="Times New Roman" w:hAnsi="Arial" w:cs="Times New Roman"/>
          <w:sz w:val="36"/>
          <w:szCs w:val="20"/>
          <w:lang w:val="en-GB" w:eastAsia="en-US"/>
        </w:rPr>
        <w:t>Summary</w:t>
      </w:r>
    </w:p>
    <w:p w:rsidR="00DC0EF7" w:rsidRDefault="00021E44" w:rsidP="00021E44">
      <w:pPr>
        <w:spacing w:after="180" w:line="240" w:lineRule="auto"/>
        <w:rPr>
          <w:rFonts w:ascii="Times New Roman" w:eastAsia="Times New Roman" w:hAnsi="Times New Roman" w:cs="Times New Roman"/>
          <w:lang w:val="en-GB" w:eastAsia="en-US"/>
        </w:rPr>
      </w:pPr>
      <w:r>
        <w:rPr>
          <w:rFonts w:ascii="Times New Roman" w:eastAsia="Times New Roman" w:hAnsi="Times New Roman" w:cs="Times New Roman"/>
          <w:lang w:val="en-GB" w:eastAsia="en-US"/>
        </w:rPr>
        <w:t xml:space="preserve">In this paper, we </w:t>
      </w:r>
      <w:r w:rsidR="00DC0EF7">
        <w:rPr>
          <w:rFonts w:ascii="Times New Roman" w:eastAsia="Times New Roman" w:hAnsi="Times New Roman" w:cs="Times New Roman"/>
          <w:lang w:val="en-GB" w:eastAsia="en-US"/>
        </w:rPr>
        <w:t xml:space="preserve">discussed </w:t>
      </w:r>
      <w:proofErr w:type="spellStart"/>
      <w:r w:rsidR="00DC0EF7">
        <w:rPr>
          <w:rFonts w:ascii="Times New Roman" w:eastAsia="Times New Roman" w:hAnsi="Times New Roman" w:cs="Times New Roman"/>
          <w:lang w:val="en-GB" w:eastAsia="en-US"/>
        </w:rPr>
        <w:t>eMTC</w:t>
      </w:r>
      <w:proofErr w:type="spellEnd"/>
      <w:r w:rsidR="00DC0EF7">
        <w:rPr>
          <w:rFonts w:ascii="Times New Roman" w:eastAsia="Times New Roman" w:hAnsi="Times New Roman" w:cs="Times New Roman"/>
          <w:lang w:val="en-GB" w:eastAsia="en-US"/>
        </w:rPr>
        <w:t xml:space="preserve"> UE RLM requirements for CEModeA with our preliminary simulation results. It was observed that</w:t>
      </w:r>
    </w:p>
    <w:p w:rsidR="00217513" w:rsidRPr="00217513" w:rsidRDefault="00217513" w:rsidP="00217513">
      <w:pPr>
        <w:spacing w:after="180" w:line="240" w:lineRule="auto"/>
        <w:rPr>
          <w:rFonts w:ascii="Times New Roman" w:eastAsia="Times New Roman" w:hAnsi="Times New Roman" w:cs="Times New Roman"/>
          <w:i/>
          <w:lang w:val="en-GB" w:eastAsia="en-US"/>
        </w:rPr>
      </w:pPr>
      <w:r w:rsidRPr="00217513">
        <w:rPr>
          <w:rFonts w:ascii="Times New Roman" w:eastAsia="Times New Roman" w:hAnsi="Times New Roman" w:cs="Times New Roman"/>
          <w:i/>
          <w:lang w:val="en-GB" w:eastAsia="en-US"/>
        </w:rPr>
        <w:t>Observation 1: The MPDCCH performances of using 2PRBs and 4 PRBs are very close, if other simulation settings are the same;</w:t>
      </w:r>
    </w:p>
    <w:p w:rsidR="00217513" w:rsidRPr="00217513" w:rsidRDefault="00217513" w:rsidP="00217513">
      <w:pPr>
        <w:spacing w:after="180" w:line="240" w:lineRule="auto"/>
        <w:rPr>
          <w:rFonts w:ascii="Times New Roman" w:eastAsia="Times New Roman" w:hAnsi="Times New Roman" w:cs="Times New Roman"/>
          <w:i/>
          <w:lang w:val="en-GB" w:eastAsia="en-US"/>
        </w:rPr>
      </w:pPr>
      <w:r w:rsidRPr="00217513">
        <w:rPr>
          <w:rFonts w:ascii="Times New Roman" w:eastAsia="Times New Roman" w:hAnsi="Times New Roman" w:cs="Times New Roman"/>
          <w:i/>
          <w:lang w:val="en-GB" w:eastAsia="en-US"/>
        </w:rPr>
        <w:t>Observation 2: The MPDCCH performances with AWGN channel and with EPA5/ETU30 channels are significant different;</w:t>
      </w:r>
    </w:p>
    <w:p w:rsidR="00217513" w:rsidRPr="00217513" w:rsidRDefault="00217513" w:rsidP="00217513">
      <w:pPr>
        <w:spacing w:after="180" w:line="240" w:lineRule="auto"/>
        <w:rPr>
          <w:rFonts w:ascii="Times New Roman" w:eastAsia="Times New Roman" w:hAnsi="Times New Roman" w:cs="Times New Roman"/>
          <w:i/>
          <w:lang w:val="en-GB" w:eastAsia="en-US"/>
        </w:rPr>
      </w:pPr>
      <w:r w:rsidRPr="00217513">
        <w:rPr>
          <w:rFonts w:ascii="Times New Roman" w:eastAsia="Times New Roman" w:hAnsi="Times New Roman" w:cs="Times New Roman"/>
          <w:i/>
          <w:lang w:val="en-GB" w:eastAsia="en-US"/>
        </w:rPr>
        <w:lastRenderedPageBreak/>
        <w:t>Observation 3: The MPDCCH performances with EPA5channel and with ETU30 channel are quite similar if other simulation settings are the same;</w:t>
      </w:r>
    </w:p>
    <w:p w:rsidR="00217513" w:rsidRPr="00217513" w:rsidRDefault="00217513" w:rsidP="00217513">
      <w:pPr>
        <w:spacing w:after="180" w:line="240" w:lineRule="auto"/>
        <w:rPr>
          <w:rFonts w:ascii="Times New Roman" w:eastAsia="Times New Roman" w:hAnsi="Times New Roman" w:cs="Times New Roman"/>
          <w:i/>
          <w:lang w:val="en-GB" w:eastAsia="en-US"/>
        </w:rPr>
      </w:pPr>
      <w:r w:rsidRPr="00217513">
        <w:rPr>
          <w:rFonts w:ascii="Times New Roman" w:eastAsia="Times New Roman" w:hAnsi="Times New Roman" w:cs="Times New Roman"/>
          <w:i/>
          <w:lang w:val="en-GB" w:eastAsia="en-US"/>
        </w:rPr>
        <w:t>Observation 4: The MPDCCH performances with AWGN channel in high SNR region, e.g., SNR &gt;-4dB are generally much better than the performances with EPA5/ETU30 channels, which may not necessarily be true in low SNR region, e.g., SNR&lt;-10dB;</w:t>
      </w:r>
    </w:p>
    <w:p w:rsidR="00217513" w:rsidRPr="00217513" w:rsidRDefault="00217513" w:rsidP="00217513">
      <w:pPr>
        <w:spacing w:after="180" w:line="240" w:lineRule="auto"/>
        <w:rPr>
          <w:rFonts w:ascii="Times New Roman" w:eastAsia="Times New Roman" w:hAnsi="Times New Roman" w:cs="Times New Roman"/>
          <w:i/>
          <w:lang w:val="en-US" w:eastAsia="en-US"/>
        </w:rPr>
      </w:pPr>
      <w:r w:rsidRPr="00217513">
        <w:rPr>
          <w:rFonts w:ascii="Times New Roman" w:eastAsia="Times New Roman" w:hAnsi="Times New Roman" w:cs="Times New Roman"/>
          <w:i/>
          <w:lang w:val="en-US" w:eastAsia="en-US"/>
        </w:rPr>
        <w:t xml:space="preserve">Observation 5: Among all simulated MPDCCH settings for CEModeA, the SNR levels corresponding to 10% MPDCCH BLER with the setting of </w:t>
      </w:r>
      <w:r w:rsidR="00324421">
        <w:rPr>
          <w:rFonts w:ascii="Times New Roman" w:eastAsia="Times New Roman" w:hAnsi="Times New Roman" w:cs="Times New Roman"/>
          <w:i/>
          <w:lang w:val="en-US" w:eastAsia="en-US"/>
        </w:rPr>
        <w:t>{AL=16, R=4}</w:t>
      </w:r>
      <w:r w:rsidRPr="00217513">
        <w:rPr>
          <w:rFonts w:ascii="Times New Roman" w:eastAsia="Times New Roman" w:hAnsi="Times New Roman" w:cs="Times New Roman"/>
          <w:i/>
          <w:lang w:val="en-US" w:eastAsia="en-US"/>
        </w:rPr>
        <w:t xml:space="preserve"> are the closest to the SNR levels  for legacy RLM out-of-sync requirements with 10% PDCCH BLER;</w:t>
      </w:r>
    </w:p>
    <w:p w:rsidR="00AC5498" w:rsidRPr="00AC5498" w:rsidRDefault="00AC5498" w:rsidP="00AC5498">
      <w:pPr>
        <w:spacing w:after="180" w:line="240" w:lineRule="auto"/>
        <w:rPr>
          <w:rFonts w:ascii="Times New Roman" w:eastAsia="Times New Roman" w:hAnsi="Times New Roman" w:cs="Times New Roman"/>
          <w:i/>
          <w:lang w:val="en-US" w:eastAsia="en-US"/>
        </w:rPr>
      </w:pPr>
      <w:r w:rsidRPr="00AC5498">
        <w:rPr>
          <w:rFonts w:ascii="Times New Roman" w:eastAsia="Times New Roman" w:hAnsi="Times New Roman" w:cs="Times New Roman"/>
          <w:i/>
          <w:lang w:val="en-US" w:eastAsia="en-US"/>
        </w:rPr>
        <w:t xml:space="preserve">Observation 6: For CEModeA, there are about 1.5-2dB differences between the SNR levels corresponding to 10% PDCCH BLER in legacy RLM out-of-sync requirement and to 10% MPDCCH BLER with the setting of {AL=16, R=4}. If this difference is confirmed by the simulation from other companies, and if we want to keep at least the same (or small improvement of) cell coverage in terms of the control channels for RLM out-of-sync requirements, we may need to consider a different MPDCCH setting for </w:t>
      </w:r>
      <w:proofErr w:type="spellStart"/>
      <w:r w:rsidRPr="00AC5498">
        <w:rPr>
          <w:rFonts w:ascii="Times New Roman" w:eastAsia="Times New Roman" w:hAnsi="Times New Roman" w:cs="Times New Roman"/>
          <w:i/>
          <w:lang w:val="en-US" w:eastAsia="en-US"/>
        </w:rPr>
        <w:t>eMTC</w:t>
      </w:r>
      <w:proofErr w:type="spellEnd"/>
      <w:r w:rsidRPr="00AC5498">
        <w:rPr>
          <w:rFonts w:ascii="Times New Roman" w:eastAsia="Times New Roman" w:hAnsi="Times New Roman" w:cs="Times New Roman"/>
          <w:i/>
          <w:lang w:val="en-US" w:eastAsia="en-US"/>
        </w:rPr>
        <w:t xml:space="preserve"> RLM out-of-sync requirement (e.g., using a larger number of repetitions);</w:t>
      </w:r>
    </w:p>
    <w:p w:rsidR="00217513" w:rsidRPr="00217513" w:rsidRDefault="00217513" w:rsidP="00217513">
      <w:pPr>
        <w:spacing w:after="180" w:line="240" w:lineRule="auto"/>
        <w:rPr>
          <w:rFonts w:ascii="Times New Roman" w:eastAsia="Times New Roman" w:hAnsi="Times New Roman" w:cs="Times New Roman"/>
          <w:i/>
          <w:lang w:val="en-US" w:eastAsia="en-US"/>
        </w:rPr>
      </w:pPr>
      <w:r w:rsidRPr="00217513">
        <w:rPr>
          <w:rFonts w:ascii="Times New Roman" w:eastAsia="Times New Roman" w:hAnsi="Times New Roman" w:cs="Times New Roman"/>
          <w:i/>
          <w:lang w:val="en-US" w:eastAsia="en-US"/>
        </w:rPr>
        <w:t>Observation 7: For AWGN channel, the SNR levels corresponding to 1% MPDCCH BLER are about -7.5dB with {AL=8, R=4} and {AL=16, R=2}, which is similar to the SNR level of legacy PDCCH RLM in-sync requirement. For ETU30 channel, however, the SNR levels corresponding to 1% MPDCCH BLER are around -3dB with {AL=8, R=4} and {AL=16, R=2}, which is about 2dB higher than the SNR level corresponding to 1% PDCCH BLER of legacy PDCCH RLM in-sync requirement in the referred simulation results.</w:t>
      </w:r>
    </w:p>
    <w:p w:rsidR="007C64CB" w:rsidRDefault="00DC0EF7" w:rsidP="00021E44">
      <w:pPr>
        <w:spacing w:after="180" w:line="240" w:lineRule="auto"/>
        <w:rPr>
          <w:rFonts w:ascii="Times New Roman" w:eastAsia="Times New Roman" w:hAnsi="Times New Roman" w:cs="Times New Roman"/>
          <w:lang w:val="en-GB" w:eastAsia="en-US"/>
        </w:rPr>
      </w:pPr>
      <w:r>
        <w:rPr>
          <w:rFonts w:ascii="Times New Roman" w:eastAsia="Times New Roman" w:hAnsi="Times New Roman" w:cs="Times New Roman"/>
          <w:lang w:val="en-GB" w:eastAsia="en-US"/>
        </w:rPr>
        <w:t xml:space="preserve">Based on </w:t>
      </w:r>
      <w:r w:rsidR="00EE3EEF">
        <w:rPr>
          <w:rFonts w:ascii="Times New Roman" w:eastAsia="Times New Roman" w:hAnsi="Times New Roman" w:cs="Times New Roman"/>
          <w:lang w:val="en-GB" w:eastAsia="en-US"/>
        </w:rPr>
        <w:t>above</w:t>
      </w:r>
      <w:r>
        <w:rPr>
          <w:rFonts w:ascii="Times New Roman" w:eastAsia="Times New Roman" w:hAnsi="Times New Roman" w:cs="Times New Roman"/>
          <w:lang w:val="en-GB" w:eastAsia="en-US"/>
        </w:rPr>
        <w:t xml:space="preserve"> discussion</w:t>
      </w:r>
      <w:r w:rsidR="00EE3EEF">
        <w:rPr>
          <w:rFonts w:ascii="Times New Roman" w:eastAsia="Times New Roman" w:hAnsi="Times New Roman" w:cs="Times New Roman"/>
          <w:lang w:val="en-GB" w:eastAsia="en-US"/>
        </w:rPr>
        <w:t>s</w:t>
      </w:r>
      <w:r>
        <w:rPr>
          <w:rFonts w:ascii="Times New Roman" w:eastAsia="Times New Roman" w:hAnsi="Times New Roman" w:cs="Times New Roman"/>
          <w:lang w:val="en-GB" w:eastAsia="en-US"/>
        </w:rPr>
        <w:t>, we like to propose that</w:t>
      </w:r>
      <w:r w:rsidR="00916391">
        <w:rPr>
          <w:rFonts w:ascii="Times New Roman" w:eastAsia="Times New Roman" w:hAnsi="Times New Roman" w:cs="Times New Roman"/>
          <w:lang w:val="en-GB" w:eastAsia="en-US"/>
        </w:rPr>
        <w:t xml:space="preserve"> </w:t>
      </w:r>
    </w:p>
    <w:p w:rsidR="00DC0EF7" w:rsidRDefault="00916391" w:rsidP="00DC0EF7">
      <w:pPr>
        <w:spacing w:after="180" w:line="240" w:lineRule="auto"/>
        <w:rPr>
          <w:rFonts w:ascii="Times New Roman" w:eastAsia="Times New Roman" w:hAnsi="Times New Roman" w:cs="Times New Roman"/>
          <w:i/>
          <w:lang w:val="en-US" w:eastAsia="en-US"/>
        </w:rPr>
      </w:pPr>
      <w:r w:rsidRPr="00916391">
        <w:rPr>
          <w:rFonts w:ascii="Times New Roman" w:eastAsia="Times New Roman" w:hAnsi="Times New Roman" w:cs="Times New Roman"/>
          <w:i/>
          <w:lang w:val="en-US" w:eastAsia="en-US"/>
        </w:rPr>
        <w:t xml:space="preserve">Proposal 1: For </w:t>
      </w:r>
      <w:r w:rsidR="00EE3EEF" w:rsidRPr="00EE3EEF">
        <w:rPr>
          <w:rFonts w:ascii="Times New Roman" w:eastAsia="Times New Roman" w:hAnsi="Times New Roman" w:cs="Times New Roman"/>
          <w:i/>
          <w:lang w:val="en-US" w:eastAsia="en-US"/>
        </w:rPr>
        <w:t>CEModeA</w:t>
      </w:r>
      <w:r w:rsidRPr="00916391">
        <w:rPr>
          <w:rFonts w:ascii="Times New Roman" w:eastAsia="Times New Roman" w:hAnsi="Times New Roman" w:cs="Times New Roman"/>
          <w:i/>
          <w:lang w:val="en-US" w:eastAsia="en-US"/>
        </w:rPr>
        <w:t>, the MPDCCH setting of {</w:t>
      </w:r>
      <w:r w:rsidR="000F3837">
        <w:rPr>
          <w:rFonts w:ascii="Times New Roman" w:eastAsia="Times New Roman" w:hAnsi="Times New Roman" w:cs="Times New Roman"/>
          <w:i/>
          <w:lang w:val="en-US" w:eastAsia="en-US"/>
        </w:rPr>
        <w:t>AL=</w:t>
      </w:r>
      <w:r w:rsidRPr="00916391">
        <w:rPr>
          <w:rFonts w:ascii="Times New Roman" w:eastAsia="Times New Roman" w:hAnsi="Times New Roman" w:cs="Times New Roman"/>
          <w:i/>
          <w:lang w:val="en-US" w:eastAsia="en-US"/>
        </w:rPr>
        <w:t>16</w:t>
      </w:r>
      <w:r w:rsidR="000F3837">
        <w:rPr>
          <w:rFonts w:ascii="Times New Roman" w:eastAsia="Times New Roman" w:hAnsi="Times New Roman" w:cs="Times New Roman"/>
          <w:i/>
          <w:lang w:val="en-US" w:eastAsia="en-US"/>
        </w:rPr>
        <w:t>, R=4</w:t>
      </w:r>
      <w:r w:rsidR="00AC5498">
        <w:rPr>
          <w:rFonts w:ascii="Times New Roman" w:eastAsia="Times New Roman" w:hAnsi="Times New Roman" w:cs="Times New Roman"/>
          <w:i/>
          <w:lang w:val="en-US" w:eastAsia="en-US"/>
        </w:rPr>
        <w:t xml:space="preserve"> </w:t>
      </w:r>
      <w:r w:rsidR="00217513">
        <w:rPr>
          <w:rFonts w:ascii="Times New Roman" w:eastAsia="Times New Roman" w:hAnsi="Times New Roman" w:cs="Times New Roman"/>
          <w:i/>
          <w:lang w:val="en-US" w:eastAsia="en-US"/>
        </w:rPr>
        <w:t xml:space="preserve">or </w:t>
      </w:r>
      <w:r w:rsidR="00AC5498">
        <w:rPr>
          <w:rFonts w:ascii="Times New Roman" w:eastAsia="Times New Roman" w:hAnsi="Times New Roman" w:cs="Times New Roman"/>
          <w:i/>
          <w:lang w:val="en-US" w:eastAsia="en-US"/>
        </w:rPr>
        <w:t>a higher repetition}</w:t>
      </w:r>
      <w:r w:rsidR="00217513">
        <w:rPr>
          <w:rFonts w:ascii="Times New Roman" w:eastAsia="Times New Roman" w:hAnsi="Times New Roman" w:cs="Times New Roman"/>
          <w:i/>
          <w:lang w:val="en-US" w:eastAsia="en-US"/>
        </w:rPr>
        <w:t xml:space="preserve"> </w:t>
      </w:r>
      <w:r w:rsidR="00DC0EF7">
        <w:rPr>
          <w:rFonts w:ascii="Times New Roman" w:eastAsia="Times New Roman" w:hAnsi="Times New Roman" w:cs="Times New Roman"/>
          <w:i/>
          <w:lang w:val="en-US" w:eastAsia="en-US"/>
        </w:rPr>
        <w:t>may be considered as th</w:t>
      </w:r>
      <w:r w:rsidRPr="00916391">
        <w:rPr>
          <w:rFonts w:ascii="Times New Roman" w:eastAsia="Times New Roman" w:hAnsi="Times New Roman" w:cs="Times New Roman"/>
          <w:i/>
          <w:lang w:val="en-US" w:eastAsia="en-US"/>
        </w:rPr>
        <w:t xml:space="preserve">e </w:t>
      </w:r>
      <w:r w:rsidR="00755ACF">
        <w:rPr>
          <w:rFonts w:ascii="Times New Roman" w:eastAsia="Times New Roman" w:hAnsi="Times New Roman" w:cs="Times New Roman"/>
          <w:i/>
          <w:lang w:val="en-US" w:eastAsia="en-US"/>
        </w:rPr>
        <w:t>RLM out-of-sync</w:t>
      </w:r>
      <w:r w:rsidR="00EE3EEF">
        <w:rPr>
          <w:rFonts w:ascii="Times New Roman" w:eastAsia="Times New Roman" w:hAnsi="Times New Roman" w:cs="Times New Roman"/>
          <w:i/>
          <w:lang w:val="en-US" w:eastAsia="en-US"/>
        </w:rPr>
        <w:t xml:space="preserve"> performance requirements</w:t>
      </w:r>
      <w:r w:rsidR="00AC5498">
        <w:rPr>
          <w:rFonts w:ascii="Times New Roman" w:eastAsia="Times New Roman" w:hAnsi="Times New Roman" w:cs="Times New Roman"/>
          <w:i/>
          <w:lang w:val="en-US" w:eastAsia="en-US"/>
        </w:rPr>
        <w:t xml:space="preserve"> in order </w:t>
      </w:r>
      <w:r w:rsidR="00AC5498" w:rsidRPr="00AC5498">
        <w:rPr>
          <w:rFonts w:ascii="Times New Roman" w:eastAsia="Times New Roman" w:hAnsi="Times New Roman" w:cs="Times New Roman"/>
          <w:i/>
          <w:lang w:val="en-US" w:eastAsia="en-US"/>
        </w:rPr>
        <w:t xml:space="preserve">to keep at least </w:t>
      </w:r>
      <w:r w:rsidR="00AC5498">
        <w:rPr>
          <w:rFonts w:ascii="Times New Roman" w:eastAsia="Times New Roman" w:hAnsi="Times New Roman" w:cs="Times New Roman"/>
          <w:i/>
          <w:lang w:val="en-US" w:eastAsia="en-US"/>
        </w:rPr>
        <w:t xml:space="preserve">the same (or </w:t>
      </w:r>
      <w:r w:rsidR="00AC5498" w:rsidRPr="00AC5498">
        <w:rPr>
          <w:rFonts w:ascii="Times New Roman" w:eastAsia="Times New Roman" w:hAnsi="Times New Roman" w:cs="Times New Roman"/>
          <w:i/>
          <w:lang w:val="en-US" w:eastAsia="en-US"/>
        </w:rPr>
        <w:t>small improvement of</w:t>
      </w:r>
      <w:r w:rsidR="00AC5498">
        <w:rPr>
          <w:rFonts w:ascii="Times New Roman" w:eastAsia="Times New Roman" w:hAnsi="Times New Roman" w:cs="Times New Roman"/>
          <w:i/>
          <w:lang w:val="en-US" w:eastAsia="en-US"/>
        </w:rPr>
        <w:t>) cell coverage as regular UE;</w:t>
      </w:r>
    </w:p>
    <w:p w:rsidR="00037F1B" w:rsidRPr="00DC0EF7" w:rsidRDefault="00DC0EF7" w:rsidP="00DC0EF7">
      <w:pPr>
        <w:spacing w:after="180" w:line="240" w:lineRule="auto"/>
        <w:rPr>
          <w:rFonts w:ascii="Times New Roman" w:eastAsia="Times New Roman" w:hAnsi="Times New Roman" w:cs="Times New Roman"/>
          <w:i/>
          <w:lang w:val="en-US" w:eastAsia="en-US"/>
        </w:rPr>
      </w:pPr>
      <w:r>
        <w:rPr>
          <w:rFonts w:ascii="Times New Roman" w:eastAsia="Times New Roman" w:hAnsi="Times New Roman" w:cs="Times New Roman"/>
          <w:i/>
          <w:lang w:val="en-US" w:eastAsia="en-US"/>
        </w:rPr>
        <w:t xml:space="preserve">Proposal 2: </w:t>
      </w:r>
      <w:r w:rsidR="00EE3EEF">
        <w:rPr>
          <w:rFonts w:ascii="Times New Roman" w:eastAsia="Times New Roman" w:hAnsi="Times New Roman" w:cs="Times New Roman"/>
          <w:i/>
          <w:lang w:val="en-US" w:eastAsia="en-US"/>
        </w:rPr>
        <w:t xml:space="preserve">For CEModeA, </w:t>
      </w:r>
      <w:r w:rsidRPr="00DC0EF7">
        <w:rPr>
          <w:rFonts w:ascii="Times New Roman" w:eastAsia="Times New Roman" w:hAnsi="Times New Roman" w:cs="Times New Roman"/>
          <w:i/>
          <w:lang w:val="en-US" w:eastAsia="en-US"/>
        </w:rPr>
        <w:t xml:space="preserve">the MPDCCH setting of {AL=8, </w:t>
      </w:r>
      <w:r>
        <w:rPr>
          <w:rFonts w:ascii="Times New Roman" w:eastAsia="Times New Roman" w:hAnsi="Times New Roman" w:cs="Times New Roman"/>
          <w:i/>
          <w:lang w:val="en-US" w:eastAsia="en-US"/>
        </w:rPr>
        <w:t xml:space="preserve">R=4} or </w:t>
      </w:r>
      <w:r w:rsidRPr="00DC0EF7">
        <w:rPr>
          <w:rFonts w:ascii="Times New Roman" w:eastAsia="Times New Roman" w:hAnsi="Times New Roman" w:cs="Times New Roman"/>
          <w:i/>
          <w:lang w:val="en-US" w:eastAsia="en-US"/>
        </w:rPr>
        <w:t>{AL=16, R=2}</w:t>
      </w:r>
      <w:r>
        <w:rPr>
          <w:rFonts w:ascii="Times New Roman" w:eastAsia="Times New Roman" w:hAnsi="Times New Roman" w:cs="Times New Roman"/>
          <w:i/>
          <w:lang w:val="en-US" w:eastAsia="en-US"/>
        </w:rPr>
        <w:t xml:space="preserve"> </w:t>
      </w:r>
      <w:r w:rsidR="00217513">
        <w:rPr>
          <w:rFonts w:ascii="Times New Roman" w:eastAsia="Times New Roman" w:hAnsi="Times New Roman" w:cs="Times New Roman"/>
          <w:i/>
          <w:lang w:val="en-US" w:eastAsia="en-US"/>
        </w:rPr>
        <w:t xml:space="preserve">number </w:t>
      </w:r>
      <w:r w:rsidRPr="00DC0EF7">
        <w:rPr>
          <w:rFonts w:ascii="Times New Roman" w:eastAsia="Times New Roman" w:hAnsi="Times New Roman" w:cs="Times New Roman"/>
          <w:i/>
          <w:lang w:val="en-US" w:eastAsia="en-US"/>
        </w:rPr>
        <w:t xml:space="preserve">may be considered as the </w:t>
      </w:r>
      <w:r w:rsidR="00755ACF">
        <w:rPr>
          <w:rFonts w:ascii="Times New Roman" w:eastAsia="Times New Roman" w:hAnsi="Times New Roman" w:cs="Times New Roman"/>
          <w:i/>
          <w:lang w:val="en-US" w:eastAsia="en-US"/>
        </w:rPr>
        <w:t>RLM in-sync</w:t>
      </w:r>
      <w:r w:rsidRPr="00DC0EF7">
        <w:rPr>
          <w:rFonts w:ascii="Times New Roman" w:eastAsia="Times New Roman" w:hAnsi="Times New Roman" w:cs="Times New Roman"/>
          <w:i/>
          <w:lang w:val="en-US" w:eastAsia="en-US"/>
        </w:rPr>
        <w:t xml:space="preserve"> performance requirements.</w:t>
      </w:r>
    </w:p>
    <w:p w:rsidR="00037F1B" w:rsidRPr="00037F1B" w:rsidRDefault="00037F1B" w:rsidP="00037F1B">
      <w:pPr>
        <w:keepNext/>
        <w:keepLines/>
        <w:pBdr>
          <w:top w:val="single" w:sz="12" w:space="3" w:color="auto"/>
        </w:pBdr>
        <w:tabs>
          <w:tab w:val="num" w:pos="360"/>
        </w:tabs>
        <w:spacing w:before="240" w:after="180" w:line="240" w:lineRule="auto"/>
        <w:outlineLvl w:val="0"/>
        <w:rPr>
          <w:rFonts w:ascii="Arial" w:eastAsia="Times New Roman" w:hAnsi="Arial" w:cs="Times New Roman"/>
          <w:sz w:val="36"/>
          <w:szCs w:val="20"/>
          <w:lang w:val="en-GB" w:eastAsia="en-US"/>
        </w:rPr>
      </w:pPr>
      <w:r w:rsidRPr="00037F1B">
        <w:rPr>
          <w:rFonts w:ascii="Arial" w:eastAsia="Times New Roman" w:hAnsi="Arial" w:cs="Times New Roman"/>
          <w:sz w:val="36"/>
          <w:szCs w:val="20"/>
          <w:lang w:val="en-GB" w:eastAsia="en-US"/>
        </w:rPr>
        <w:t>References</w:t>
      </w:r>
    </w:p>
    <w:p w:rsidR="009823CB" w:rsidRPr="009823CB" w:rsidRDefault="009823CB" w:rsidP="009823CB">
      <w:pPr>
        <w:numPr>
          <w:ilvl w:val="0"/>
          <w:numId w:val="1"/>
        </w:numPr>
        <w:spacing w:after="180" w:line="240" w:lineRule="auto"/>
        <w:rPr>
          <w:rFonts w:ascii="Times New Roman" w:eastAsia="Times New Roman" w:hAnsi="Times New Roman" w:cs="Times New Roman"/>
          <w:lang w:val="en-GB" w:eastAsia="en-US"/>
        </w:rPr>
      </w:pPr>
      <w:r w:rsidRPr="009823CB">
        <w:rPr>
          <w:rFonts w:ascii="Times New Roman" w:eastAsia="Times New Roman" w:hAnsi="Times New Roman" w:cs="Times New Roman"/>
          <w:lang w:val="en-GB" w:eastAsia="en-US"/>
        </w:rPr>
        <w:t xml:space="preserve">R4-157200, “RLM for </w:t>
      </w:r>
      <w:proofErr w:type="spellStart"/>
      <w:r w:rsidRPr="009823CB">
        <w:rPr>
          <w:rFonts w:ascii="Times New Roman" w:eastAsia="Times New Roman" w:hAnsi="Times New Roman" w:cs="Times New Roman"/>
          <w:lang w:val="en-GB" w:eastAsia="en-US"/>
        </w:rPr>
        <w:t>eMTC</w:t>
      </w:r>
      <w:proofErr w:type="spellEnd"/>
      <w:r w:rsidRPr="009823CB">
        <w:rPr>
          <w:rFonts w:ascii="Times New Roman" w:eastAsia="Times New Roman" w:hAnsi="Times New Roman" w:cs="Times New Roman"/>
          <w:lang w:val="en-GB" w:eastAsia="en-US"/>
        </w:rPr>
        <w:t xml:space="preserve"> UEs”, </w:t>
      </w:r>
      <w:r w:rsidRPr="009823CB">
        <w:rPr>
          <w:rFonts w:ascii="Times New Roman" w:eastAsia="Times New Roman" w:hAnsi="Times New Roman" w:cs="Times New Roman"/>
          <w:bCs/>
          <w:lang w:val="en-GB" w:eastAsia="en-US"/>
        </w:rPr>
        <w:t>Alcatel-Lucent</w:t>
      </w:r>
    </w:p>
    <w:p w:rsidR="009823CB" w:rsidRDefault="009823CB" w:rsidP="009823CB">
      <w:pPr>
        <w:numPr>
          <w:ilvl w:val="0"/>
          <w:numId w:val="1"/>
        </w:numPr>
        <w:spacing w:after="180" w:line="240" w:lineRule="auto"/>
        <w:rPr>
          <w:rFonts w:ascii="Times New Roman" w:eastAsia="Times New Roman" w:hAnsi="Times New Roman" w:cs="Times New Roman"/>
          <w:lang w:val="en-GB" w:eastAsia="en-US"/>
        </w:rPr>
      </w:pPr>
      <w:r w:rsidRPr="009823CB">
        <w:rPr>
          <w:rFonts w:ascii="Times New Roman" w:eastAsia="Times New Roman" w:hAnsi="Times New Roman" w:cs="Times New Roman"/>
          <w:lang w:val="en-GB" w:eastAsia="en-US"/>
        </w:rPr>
        <w:t>R4-157037, Radio link monitoring for LC/EC MTC, Nokia Networks</w:t>
      </w:r>
    </w:p>
    <w:p w:rsidR="009823CB" w:rsidRDefault="009823CB" w:rsidP="009823CB">
      <w:pPr>
        <w:numPr>
          <w:ilvl w:val="0"/>
          <w:numId w:val="1"/>
        </w:numPr>
        <w:spacing w:after="180" w:line="240" w:lineRule="auto"/>
        <w:rPr>
          <w:rFonts w:ascii="Times New Roman" w:eastAsia="Times New Roman" w:hAnsi="Times New Roman" w:cs="Times New Roman"/>
          <w:lang w:val="en-GB" w:eastAsia="en-US"/>
        </w:rPr>
      </w:pPr>
      <w:r w:rsidRPr="009823CB">
        <w:rPr>
          <w:rFonts w:ascii="Times New Roman" w:eastAsia="Times New Roman" w:hAnsi="Times New Roman" w:cs="Times New Roman"/>
          <w:lang w:val="en-GB" w:eastAsia="en-US"/>
        </w:rPr>
        <w:t xml:space="preserve">R4-157090, Discussion on RLM for </w:t>
      </w:r>
      <w:proofErr w:type="spellStart"/>
      <w:r w:rsidRPr="009823CB">
        <w:rPr>
          <w:rFonts w:ascii="Times New Roman" w:eastAsia="Times New Roman" w:hAnsi="Times New Roman" w:cs="Times New Roman"/>
          <w:lang w:val="en-GB" w:eastAsia="en-US"/>
        </w:rPr>
        <w:t>eMTC</w:t>
      </w:r>
      <w:proofErr w:type="spellEnd"/>
      <w:r w:rsidRPr="009823CB">
        <w:rPr>
          <w:rFonts w:ascii="Times New Roman" w:eastAsia="Times New Roman" w:hAnsi="Times New Roman" w:cs="Times New Roman"/>
          <w:lang w:val="en-GB" w:eastAsia="en-US"/>
        </w:rPr>
        <w:t xml:space="preserve">, </w:t>
      </w:r>
      <w:proofErr w:type="spellStart"/>
      <w:r>
        <w:rPr>
          <w:rFonts w:ascii="Times New Roman" w:eastAsia="Times New Roman" w:hAnsi="Times New Roman" w:cs="Times New Roman"/>
          <w:lang w:val="en-GB" w:eastAsia="en-US"/>
        </w:rPr>
        <w:t>H</w:t>
      </w:r>
      <w:r w:rsidRPr="009823CB">
        <w:rPr>
          <w:rFonts w:ascii="Times New Roman" w:eastAsia="Times New Roman" w:hAnsi="Times New Roman" w:cs="Times New Roman"/>
          <w:lang w:val="en-GB" w:eastAsia="en-US"/>
        </w:rPr>
        <w:t>uawei,HiSilicon</w:t>
      </w:r>
      <w:proofErr w:type="spellEnd"/>
    </w:p>
    <w:p w:rsidR="009823CB" w:rsidRDefault="009823CB" w:rsidP="009823CB">
      <w:pPr>
        <w:numPr>
          <w:ilvl w:val="0"/>
          <w:numId w:val="1"/>
        </w:numPr>
        <w:spacing w:after="180" w:line="240" w:lineRule="auto"/>
        <w:rPr>
          <w:rFonts w:ascii="Times New Roman" w:eastAsia="Times New Roman" w:hAnsi="Times New Roman" w:cs="Times New Roman"/>
          <w:lang w:val="en-GB" w:eastAsia="en-US"/>
        </w:rPr>
      </w:pPr>
      <w:r w:rsidRPr="009823CB">
        <w:rPr>
          <w:rFonts w:ascii="Times New Roman" w:eastAsia="Times New Roman" w:hAnsi="Times New Roman" w:cs="Times New Roman"/>
          <w:lang w:val="en-GB" w:eastAsia="en-US"/>
        </w:rPr>
        <w:t xml:space="preserve">R4-157273, RLM for </w:t>
      </w:r>
      <w:proofErr w:type="spellStart"/>
      <w:r w:rsidRPr="009823CB">
        <w:rPr>
          <w:rFonts w:ascii="Times New Roman" w:eastAsia="Times New Roman" w:hAnsi="Times New Roman" w:cs="Times New Roman"/>
          <w:lang w:val="en-GB" w:eastAsia="en-US"/>
        </w:rPr>
        <w:t>eMTC</w:t>
      </w:r>
      <w:proofErr w:type="spellEnd"/>
      <w:r w:rsidRPr="009823CB">
        <w:rPr>
          <w:rFonts w:ascii="Times New Roman" w:eastAsia="Times New Roman" w:hAnsi="Times New Roman" w:cs="Times New Roman"/>
          <w:lang w:val="en-GB" w:eastAsia="en-US"/>
        </w:rPr>
        <w:t>, Qualcomm Incorporated</w:t>
      </w:r>
    </w:p>
    <w:p w:rsidR="009823CB" w:rsidRPr="009823CB" w:rsidRDefault="009823CB" w:rsidP="009823CB">
      <w:pPr>
        <w:numPr>
          <w:ilvl w:val="0"/>
          <w:numId w:val="1"/>
        </w:numPr>
        <w:spacing w:after="180" w:line="240" w:lineRule="auto"/>
        <w:rPr>
          <w:rFonts w:ascii="Times New Roman" w:eastAsia="Times New Roman" w:hAnsi="Times New Roman" w:cs="Times New Roman"/>
          <w:lang w:val="en-GB" w:eastAsia="en-US"/>
        </w:rPr>
      </w:pPr>
      <w:r>
        <w:rPr>
          <w:rFonts w:ascii="Times New Roman" w:eastAsia="Times New Roman" w:hAnsi="Times New Roman" w:cs="Times New Roman"/>
          <w:lang w:val="en-GB" w:eastAsia="en-US"/>
        </w:rPr>
        <w:t xml:space="preserve">R4-157718, </w:t>
      </w:r>
      <w:r w:rsidRPr="009823CB">
        <w:rPr>
          <w:rFonts w:ascii="Times New Roman" w:eastAsia="Times New Roman" w:hAnsi="Times New Roman" w:cs="Times New Roman"/>
          <w:lang w:val="en-GB" w:eastAsia="en-US"/>
        </w:rPr>
        <w:t>RLM requirements for normal and enhanced coverage</w:t>
      </w:r>
      <w:r>
        <w:rPr>
          <w:rFonts w:ascii="Times New Roman" w:eastAsia="Times New Roman" w:hAnsi="Times New Roman" w:cs="Times New Roman"/>
          <w:lang w:val="en-GB" w:eastAsia="en-US"/>
        </w:rPr>
        <w:t xml:space="preserve">, </w:t>
      </w:r>
      <w:r w:rsidRPr="009823CB">
        <w:rPr>
          <w:rFonts w:ascii="Times New Roman" w:eastAsia="Times New Roman" w:hAnsi="Times New Roman" w:cs="Times New Roman"/>
          <w:bCs/>
          <w:lang w:val="en-GB" w:eastAsia="en-US"/>
        </w:rPr>
        <w:t>Ericsson</w:t>
      </w:r>
    </w:p>
    <w:p w:rsidR="00037F1B" w:rsidRPr="00B96E85" w:rsidRDefault="00037F1B" w:rsidP="00037F1B">
      <w:pPr>
        <w:numPr>
          <w:ilvl w:val="0"/>
          <w:numId w:val="1"/>
        </w:numPr>
        <w:spacing w:after="180" w:line="240" w:lineRule="auto"/>
        <w:rPr>
          <w:rFonts w:ascii="Times New Roman" w:eastAsia="Times New Roman" w:hAnsi="Times New Roman" w:cs="Times New Roman"/>
          <w:lang w:val="en-GB" w:eastAsia="en-US"/>
        </w:rPr>
      </w:pPr>
      <w:r w:rsidRPr="009635A6">
        <w:rPr>
          <w:rFonts w:ascii="Times New Roman" w:eastAsia="Times New Roman" w:hAnsi="Times New Roman" w:cs="Arial"/>
          <w:lang w:val="en-GB" w:eastAsia="en-US"/>
        </w:rPr>
        <w:t>R4-158163</w:t>
      </w:r>
      <w:r w:rsidRPr="009635A6">
        <w:rPr>
          <w:rFonts w:ascii="Times New Roman" w:eastAsia="Times New Roman" w:hAnsi="Times New Roman" w:cs="Arial" w:hint="eastAsia"/>
          <w:lang w:val="en-GB" w:eastAsia="en-US"/>
        </w:rPr>
        <w:t xml:space="preserve">, </w:t>
      </w:r>
      <w:r w:rsidRPr="009635A6">
        <w:rPr>
          <w:rFonts w:ascii="Times New Roman" w:eastAsia="Times New Roman" w:hAnsi="Times New Roman" w:cs="Arial"/>
          <w:lang w:val="en-GB" w:eastAsia="en-US"/>
        </w:rPr>
        <w:t>“</w:t>
      </w:r>
      <w:r w:rsidRPr="009635A6">
        <w:rPr>
          <w:rFonts w:ascii="Times New Roman" w:eastAsia="Times New Roman" w:hAnsi="Times New Roman" w:cs="Times New Roman"/>
          <w:lang w:val="en-GB" w:eastAsia="en-US"/>
        </w:rPr>
        <w:t xml:space="preserve">Simulation assumptions for RLM under normal and </w:t>
      </w:r>
      <w:r w:rsidR="003019CB" w:rsidRPr="009635A6">
        <w:rPr>
          <w:rFonts w:ascii="Times New Roman" w:eastAsia="Times New Roman" w:hAnsi="Times New Roman" w:cs="Times New Roman"/>
          <w:lang w:val="en-GB" w:eastAsia="en-US"/>
        </w:rPr>
        <w:t>enhanced</w:t>
      </w:r>
      <w:r w:rsidRPr="009635A6">
        <w:rPr>
          <w:rFonts w:ascii="Times New Roman" w:eastAsia="Times New Roman" w:hAnsi="Times New Roman" w:cs="Times New Roman"/>
          <w:lang w:val="en-GB" w:eastAsia="en-US"/>
        </w:rPr>
        <w:t xml:space="preserve"> coverage”, </w:t>
      </w:r>
      <w:r w:rsidRPr="009635A6">
        <w:rPr>
          <w:rFonts w:ascii="Times New Roman" w:eastAsia="Times New Roman" w:hAnsi="Times New Roman" w:cs="Times New Roman"/>
          <w:bCs/>
          <w:lang w:val="en-GB" w:eastAsia="en-US"/>
        </w:rPr>
        <w:t>Ericsson, Alcatel-Lucent, Nokia Networks</w:t>
      </w:r>
    </w:p>
    <w:p w:rsidR="00B96E85" w:rsidRPr="009635A6" w:rsidRDefault="00B96E85" w:rsidP="00B96E85">
      <w:pPr>
        <w:numPr>
          <w:ilvl w:val="0"/>
          <w:numId w:val="1"/>
        </w:numPr>
        <w:spacing w:after="180" w:line="240" w:lineRule="auto"/>
        <w:rPr>
          <w:rFonts w:ascii="Times New Roman" w:eastAsia="Times New Roman" w:hAnsi="Times New Roman" w:cs="Times New Roman"/>
          <w:lang w:val="en-GB" w:eastAsia="en-US"/>
        </w:rPr>
      </w:pPr>
      <w:r>
        <w:rPr>
          <w:rFonts w:ascii="Times New Roman" w:eastAsia="Times New Roman" w:hAnsi="Times New Roman" w:cs="Arial"/>
          <w:lang w:val="en-GB" w:eastAsia="en-US"/>
        </w:rPr>
        <w:t>R4-16xxxx</w:t>
      </w:r>
      <w:r w:rsidRPr="009635A6">
        <w:rPr>
          <w:rFonts w:ascii="Times New Roman" w:eastAsia="Times New Roman" w:hAnsi="Times New Roman" w:cs="Arial" w:hint="eastAsia"/>
          <w:lang w:val="en-GB" w:eastAsia="en-US"/>
        </w:rPr>
        <w:t xml:space="preserve">, </w:t>
      </w:r>
      <w:r w:rsidRPr="009635A6">
        <w:rPr>
          <w:rFonts w:ascii="Times New Roman" w:eastAsia="Times New Roman" w:hAnsi="Times New Roman" w:cs="Arial"/>
          <w:lang w:val="en-GB" w:eastAsia="en-US"/>
        </w:rPr>
        <w:t>“</w:t>
      </w:r>
      <w:r w:rsidR="00187C7D" w:rsidRPr="00187C7D">
        <w:rPr>
          <w:rFonts w:ascii="Times New Roman" w:eastAsia="Times New Roman" w:hAnsi="Times New Roman" w:cs="Times New Roman"/>
          <w:lang w:val="en-GB" w:eastAsia="en-US"/>
        </w:rPr>
        <w:t>Updated simulation assumptions for RLM under normal and enhanced coverage</w:t>
      </w:r>
      <w:r w:rsidRPr="009635A6">
        <w:rPr>
          <w:rFonts w:ascii="Times New Roman" w:eastAsia="Times New Roman" w:hAnsi="Times New Roman" w:cs="Times New Roman"/>
          <w:lang w:val="en-GB" w:eastAsia="en-US"/>
        </w:rPr>
        <w:t xml:space="preserve">”, </w:t>
      </w:r>
      <w:r w:rsidR="00EC38CA">
        <w:rPr>
          <w:rFonts w:ascii="Times New Roman" w:eastAsia="Times New Roman" w:hAnsi="Times New Roman" w:cs="Times New Roman"/>
          <w:bCs/>
          <w:lang w:val="en-GB" w:eastAsia="en-US"/>
        </w:rPr>
        <w:t>Alcatel-Lucent</w:t>
      </w:r>
      <w:r w:rsidR="005A28E8">
        <w:rPr>
          <w:rFonts w:ascii="Times New Roman" w:eastAsia="Times New Roman" w:hAnsi="Times New Roman" w:cs="Times New Roman"/>
          <w:bCs/>
          <w:lang w:val="en-GB" w:eastAsia="en-US"/>
        </w:rPr>
        <w:t xml:space="preserve">, </w:t>
      </w:r>
      <w:r w:rsidR="005A28E8" w:rsidRPr="005A28E8">
        <w:rPr>
          <w:rFonts w:ascii="Times New Roman" w:eastAsia="Times New Roman" w:hAnsi="Times New Roman" w:cs="Times New Roman"/>
          <w:bCs/>
          <w:lang w:val="en-GB" w:eastAsia="en-US"/>
        </w:rPr>
        <w:t>Ericsson</w:t>
      </w:r>
      <w:r w:rsidR="005A28E8">
        <w:rPr>
          <w:rFonts w:ascii="Times New Roman" w:eastAsia="Times New Roman" w:hAnsi="Times New Roman" w:cs="Times New Roman"/>
          <w:bCs/>
          <w:lang w:val="en-GB" w:eastAsia="en-US"/>
        </w:rPr>
        <w:t>, Nokia Network</w:t>
      </w:r>
      <w:r w:rsidR="0003606D">
        <w:rPr>
          <w:rFonts w:ascii="Times New Roman" w:eastAsia="Times New Roman" w:hAnsi="Times New Roman" w:cs="Times New Roman"/>
          <w:bCs/>
          <w:lang w:val="en-GB" w:eastAsia="en-US"/>
        </w:rPr>
        <w:t>s</w:t>
      </w:r>
    </w:p>
    <w:p w:rsidR="009823CB" w:rsidRPr="009823CB" w:rsidRDefault="009823CB" w:rsidP="009823CB">
      <w:pPr>
        <w:numPr>
          <w:ilvl w:val="0"/>
          <w:numId w:val="1"/>
        </w:numPr>
        <w:spacing w:after="180" w:line="240" w:lineRule="auto"/>
        <w:rPr>
          <w:rFonts w:ascii="Times New Roman" w:eastAsia="Times New Roman" w:hAnsi="Times New Roman" w:cs="Times New Roman"/>
          <w:lang w:val="en-GB" w:eastAsia="en-US"/>
        </w:rPr>
      </w:pPr>
      <w:r w:rsidRPr="009823CB">
        <w:rPr>
          <w:rFonts w:ascii="Times New Roman" w:eastAsia="Times New Roman" w:hAnsi="Times New Roman" w:cs="Times New Roman"/>
          <w:lang w:val="en-GB" w:eastAsia="en-US"/>
        </w:rPr>
        <w:t xml:space="preserve">R4-091511, “Summary of simulation results for RLM and a way forward on test cases”, Motorola </w:t>
      </w:r>
    </w:p>
    <w:p w:rsidR="00E67E75" w:rsidRPr="00E67E75" w:rsidRDefault="00E67E75" w:rsidP="009823CB">
      <w:pPr>
        <w:numPr>
          <w:ilvl w:val="0"/>
          <w:numId w:val="1"/>
        </w:numPr>
        <w:spacing w:after="180" w:line="240" w:lineRule="auto"/>
        <w:rPr>
          <w:rFonts w:ascii="Times New Roman" w:eastAsia="Times New Roman" w:hAnsi="Times New Roman" w:cs="Times New Roman"/>
          <w:lang w:val="en-GB" w:eastAsia="en-US"/>
        </w:rPr>
      </w:pPr>
      <w:r>
        <w:rPr>
          <w:rFonts w:ascii="Times New Roman" w:eastAsia="Times New Roman" w:hAnsi="Times New Roman" w:cs="Times New Roman"/>
          <w:lang w:val="en-GB" w:eastAsia="en-US"/>
        </w:rPr>
        <w:t xml:space="preserve">R4-143027, </w:t>
      </w:r>
      <w:r w:rsidRPr="00E67E75">
        <w:rPr>
          <w:rFonts w:ascii="Times New Roman" w:eastAsia="Times New Roman" w:hAnsi="Times New Roman" w:cs="Times New Roman"/>
          <w:lang w:val="en-GB" w:eastAsia="en-US"/>
        </w:rPr>
        <w:t>RLM simu</w:t>
      </w:r>
      <w:r>
        <w:rPr>
          <w:rFonts w:ascii="Times New Roman" w:eastAsia="Times New Roman" w:hAnsi="Times New Roman" w:cs="Times New Roman"/>
          <w:lang w:val="en-GB" w:eastAsia="en-US"/>
        </w:rPr>
        <w:t xml:space="preserve">lation results for low-cost MTC, </w:t>
      </w:r>
      <w:r w:rsidR="00804B01">
        <w:rPr>
          <w:rFonts w:ascii="Times New Roman" w:eastAsia="Times New Roman" w:hAnsi="Times New Roman" w:cs="Times New Roman"/>
          <w:lang w:val="en-GB" w:eastAsia="en-US"/>
        </w:rPr>
        <w:t>Intel</w:t>
      </w:r>
    </w:p>
    <w:p w:rsidR="00E67E75" w:rsidRPr="00E67E75" w:rsidRDefault="00E67E75" w:rsidP="00E67E75">
      <w:pPr>
        <w:numPr>
          <w:ilvl w:val="0"/>
          <w:numId w:val="1"/>
        </w:numPr>
        <w:spacing w:after="180" w:line="240" w:lineRule="auto"/>
        <w:rPr>
          <w:rFonts w:ascii="Times New Roman" w:eastAsia="Times New Roman" w:hAnsi="Times New Roman" w:cs="Times New Roman"/>
          <w:lang w:val="en-GB" w:eastAsia="en-US"/>
        </w:rPr>
      </w:pPr>
      <w:r w:rsidRPr="00E67E75">
        <w:rPr>
          <w:rFonts w:ascii="Times New Roman" w:eastAsia="Times New Roman" w:hAnsi="Times New Roman" w:cs="Times New Roman"/>
          <w:lang w:val="en-GB" w:eastAsia="en-US"/>
        </w:rPr>
        <w:t>R4-143123</w:t>
      </w:r>
      <w:r>
        <w:rPr>
          <w:rFonts w:ascii="Times New Roman" w:eastAsia="Times New Roman" w:hAnsi="Times New Roman" w:cs="Times New Roman"/>
          <w:lang w:val="en-GB" w:eastAsia="en-US"/>
        </w:rPr>
        <w:t xml:space="preserve">, </w:t>
      </w:r>
      <w:r w:rsidRPr="00E67E75">
        <w:rPr>
          <w:rFonts w:ascii="Times New Roman" w:eastAsia="Times New Roman" w:hAnsi="Times New Roman" w:cs="Times New Roman"/>
          <w:lang w:val="en-GB" w:eastAsia="en-US"/>
        </w:rPr>
        <w:t>Simulation Results for 1RX RLM for LC-MTC</w:t>
      </w:r>
      <w:r>
        <w:rPr>
          <w:rFonts w:ascii="Times New Roman" w:eastAsia="Times New Roman" w:hAnsi="Times New Roman" w:cs="Times New Roman"/>
          <w:lang w:val="en-GB" w:eastAsia="en-US"/>
        </w:rPr>
        <w:t xml:space="preserve">, </w:t>
      </w:r>
      <w:proofErr w:type="spellStart"/>
      <w:r w:rsidRPr="00E67E75">
        <w:rPr>
          <w:rFonts w:ascii="Times New Roman" w:eastAsia="Times New Roman" w:hAnsi="Times New Roman" w:cs="Times New Roman"/>
          <w:lang w:val="en-GB" w:eastAsia="en-US"/>
        </w:rPr>
        <w:t>Huawei</w:t>
      </w:r>
      <w:proofErr w:type="spellEnd"/>
      <w:r w:rsidRPr="00E67E75">
        <w:rPr>
          <w:rFonts w:ascii="Times New Roman" w:eastAsia="Times New Roman" w:hAnsi="Times New Roman" w:cs="Times New Roman"/>
          <w:lang w:val="en-GB" w:eastAsia="en-US"/>
        </w:rPr>
        <w:t xml:space="preserve">, </w:t>
      </w:r>
      <w:proofErr w:type="spellStart"/>
      <w:r w:rsidRPr="00E67E75">
        <w:rPr>
          <w:rFonts w:ascii="Times New Roman" w:eastAsia="Times New Roman" w:hAnsi="Times New Roman" w:cs="Times New Roman"/>
          <w:lang w:val="en-GB" w:eastAsia="en-US"/>
        </w:rPr>
        <w:t>HiSilico</w:t>
      </w:r>
      <w:r w:rsidR="00804B01">
        <w:rPr>
          <w:rFonts w:ascii="Times New Roman" w:eastAsia="Times New Roman" w:hAnsi="Times New Roman" w:cs="Times New Roman"/>
          <w:lang w:val="en-GB" w:eastAsia="en-US"/>
        </w:rPr>
        <w:t>n</w:t>
      </w:r>
      <w:proofErr w:type="spellEnd"/>
    </w:p>
    <w:p w:rsidR="00693F60" w:rsidRPr="003019CB" w:rsidRDefault="00E67E75" w:rsidP="003019CB">
      <w:pPr>
        <w:numPr>
          <w:ilvl w:val="0"/>
          <w:numId w:val="1"/>
        </w:numPr>
        <w:spacing w:after="180" w:line="240" w:lineRule="auto"/>
        <w:rPr>
          <w:rFonts w:ascii="Times New Roman" w:eastAsia="Times New Roman" w:hAnsi="Times New Roman" w:cs="Times New Roman"/>
          <w:lang w:val="en-GB" w:eastAsia="en-US"/>
        </w:rPr>
      </w:pPr>
      <w:r w:rsidRPr="00E67E75">
        <w:rPr>
          <w:rFonts w:ascii="Times New Roman" w:eastAsia="Times New Roman" w:hAnsi="Times New Roman" w:cs="Times New Roman"/>
          <w:lang w:val="en-GB" w:eastAsia="en-US"/>
        </w:rPr>
        <w:t>R4-143379</w:t>
      </w:r>
      <w:r>
        <w:rPr>
          <w:rFonts w:ascii="Times New Roman" w:eastAsia="Times New Roman" w:hAnsi="Times New Roman" w:cs="Times New Roman"/>
          <w:lang w:val="en-GB" w:eastAsia="en-US"/>
        </w:rPr>
        <w:t>, L</w:t>
      </w:r>
      <w:r w:rsidRPr="00E67E75">
        <w:rPr>
          <w:rFonts w:ascii="Times New Roman" w:eastAsia="Times New Roman" w:hAnsi="Times New Roman" w:cs="Times New Roman"/>
          <w:lang w:val="en-GB" w:eastAsia="en-US"/>
        </w:rPr>
        <w:t>ink level simulation resu</w:t>
      </w:r>
      <w:r>
        <w:rPr>
          <w:rFonts w:ascii="Times New Roman" w:eastAsia="Times New Roman" w:hAnsi="Times New Roman" w:cs="Times New Roman"/>
          <w:lang w:val="en-GB" w:eastAsia="en-US"/>
        </w:rPr>
        <w:t xml:space="preserve">lts for RLM for Low Cost MTC UE, </w:t>
      </w:r>
      <w:r w:rsidRPr="00E67E75">
        <w:rPr>
          <w:rFonts w:ascii="Times New Roman" w:eastAsia="Times New Roman" w:hAnsi="Times New Roman" w:cs="Times New Roman"/>
          <w:lang w:val="en-GB" w:eastAsia="en-US"/>
        </w:rPr>
        <w:t>Ericsso</w:t>
      </w:r>
      <w:r w:rsidR="003019CB">
        <w:rPr>
          <w:rFonts w:ascii="Times New Roman" w:eastAsia="Times New Roman" w:hAnsi="Times New Roman" w:cs="Times New Roman"/>
          <w:lang w:val="en-GB" w:eastAsia="en-US"/>
        </w:rPr>
        <w:t>n</w:t>
      </w:r>
    </w:p>
    <w:sectPr w:rsidR="00693F60" w:rsidRPr="003019CB" w:rsidSect="000C3037">
      <w:footnotePr>
        <w:numRestart w:val="eachSect"/>
      </w:footnotePr>
      <w:pgSz w:w="11907" w:h="16840" w:code="9"/>
      <w:pgMar w:top="1418" w:right="1134" w:bottom="1134" w:left="1134" w:header="680" w:footer="567"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4A5313"/>
    <w:multiLevelType w:val="hybridMultilevel"/>
    <w:tmpl w:val="312E06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589C1C17"/>
    <w:multiLevelType w:val="hybridMultilevel"/>
    <w:tmpl w:val="9C4CAA9A"/>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20"/>
  <w:hyphenationZone w:val="425"/>
  <w:characterSpacingControl w:val="doNotCompress"/>
  <w:footnotePr>
    <w:numRestart w:val="eachSect"/>
  </w:footnotePr>
  <w:compat>
    <w:useFELayout/>
  </w:compat>
  <w:rsids>
    <w:rsidRoot w:val="00037F1B"/>
    <w:rsid w:val="00000150"/>
    <w:rsid w:val="00000D6A"/>
    <w:rsid w:val="0000134D"/>
    <w:rsid w:val="0000148F"/>
    <w:rsid w:val="000035FC"/>
    <w:rsid w:val="00003677"/>
    <w:rsid w:val="000039A2"/>
    <w:rsid w:val="0000487C"/>
    <w:rsid w:val="00004D19"/>
    <w:rsid w:val="000078DA"/>
    <w:rsid w:val="00010C87"/>
    <w:rsid w:val="000120C8"/>
    <w:rsid w:val="000131C2"/>
    <w:rsid w:val="00013CA7"/>
    <w:rsid w:val="00014178"/>
    <w:rsid w:val="00014ADA"/>
    <w:rsid w:val="00015F9B"/>
    <w:rsid w:val="00016F57"/>
    <w:rsid w:val="000201E0"/>
    <w:rsid w:val="0002060C"/>
    <w:rsid w:val="00020B1F"/>
    <w:rsid w:val="00021E44"/>
    <w:rsid w:val="00024223"/>
    <w:rsid w:val="000248A1"/>
    <w:rsid w:val="00024BE2"/>
    <w:rsid w:val="00025715"/>
    <w:rsid w:val="00026059"/>
    <w:rsid w:val="000263F4"/>
    <w:rsid w:val="000301B8"/>
    <w:rsid w:val="00030A1D"/>
    <w:rsid w:val="00031119"/>
    <w:rsid w:val="00032B82"/>
    <w:rsid w:val="00033B2D"/>
    <w:rsid w:val="000345F8"/>
    <w:rsid w:val="00034D78"/>
    <w:rsid w:val="000352D4"/>
    <w:rsid w:val="0003606D"/>
    <w:rsid w:val="00037254"/>
    <w:rsid w:val="0003735F"/>
    <w:rsid w:val="00037982"/>
    <w:rsid w:val="00037C21"/>
    <w:rsid w:val="00037F1B"/>
    <w:rsid w:val="000404A1"/>
    <w:rsid w:val="00041B00"/>
    <w:rsid w:val="00042383"/>
    <w:rsid w:val="00042567"/>
    <w:rsid w:val="00042A73"/>
    <w:rsid w:val="0004342C"/>
    <w:rsid w:val="0004532C"/>
    <w:rsid w:val="0004550E"/>
    <w:rsid w:val="000456D5"/>
    <w:rsid w:val="00046CA6"/>
    <w:rsid w:val="00050437"/>
    <w:rsid w:val="00050B16"/>
    <w:rsid w:val="00051057"/>
    <w:rsid w:val="000515F5"/>
    <w:rsid w:val="000521CC"/>
    <w:rsid w:val="000522AB"/>
    <w:rsid w:val="000525E5"/>
    <w:rsid w:val="000527D8"/>
    <w:rsid w:val="00053C03"/>
    <w:rsid w:val="000551E6"/>
    <w:rsid w:val="000564B0"/>
    <w:rsid w:val="00056FBC"/>
    <w:rsid w:val="00057805"/>
    <w:rsid w:val="00060144"/>
    <w:rsid w:val="00060EB6"/>
    <w:rsid w:val="00060F9F"/>
    <w:rsid w:val="0006121E"/>
    <w:rsid w:val="00061268"/>
    <w:rsid w:val="000637F4"/>
    <w:rsid w:val="00065009"/>
    <w:rsid w:val="000650FF"/>
    <w:rsid w:val="00065C64"/>
    <w:rsid w:val="00065D8F"/>
    <w:rsid w:val="000666AD"/>
    <w:rsid w:val="00070BB5"/>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E9F"/>
    <w:rsid w:val="00085966"/>
    <w:rsid w:val="00086035"/>
    <w:rsid w:val="000861DB"/>
    <w:rsid w:val="0008700E"/>
    <w:rsid w:val="00087C0A"/>
    <w:rsid w:val="0009054F"/>
    <w:rsid w:val="00091B15"/>
    <w:rsid w:val="00092139"/>
    <w:rsid w:val="00092923"/>
    <w:rsid w:val="000934ED"/>
    <w:rsid w:val="00093DD4"/>
    <w:rsid w:val="00096785"/>
    <w:rsid w:val="00096B60"/>
    <w:rsid w:val="000970F7"/>
    <w:rsid w:val="000972F7"/>
    <w:rsid w:val="000A0A8E"/>
    <w:rsid w:val="000A0A92"/>
    <w:rsid w:val="000A0EF4"/>
    <w:rsid w:val="000A1018"/>
    <w:rsid w:val="000A2BE2"/>
    <w:rsid w:val="000A2EF8"/>
    <w:rsid w:val="000A35A5"/>
    <w:rsid w:val="000A5003"/>
    <w:rsid w:val="000A533C"/>
    <w:rsid w:val="000A5475"/>
    <w:rsid w:val="000A6038"/>
    <w:rsid w:val="000A6400"/>
    <w:rsid w:val="000A649F"/>
    <w:rsid w:val="000B1429"/>
    <w:rsid w:val="000B147E"/>
    <w:rsid w:val="000B3291"/>
    <w:rsid w:val="000B3436"/>
    <w:rsid w:val="000B34F8"/>
    <w:rsid w:val="000B4BF9"/>
    <w:rsid w:val="000B508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DA9"/>
    <w:rsid w:val="000D0F6D"/>
    <w:rsid w:val="000D132E"/>
    <w:rsid w:val="000D154D"/>
    <w:rsid w:val="000D252D"/>
    <w:rsid w:val="000D332D"/>
    <w:rsid w:val="000D3670"/>
    <w:rsid w:val="000D459E"/>
    <w:rsid w:val="000D4CE7"/>
    <w:rsid w:val="000D53E4"/>
    <w:rsid w:val="000D589B"/>
    <w:rsid w:val="000D64B5"/>
    <w:rsid w:val="000D64BF"/>
    <w:rsid w:val="000D6F73"/>
    <w:rsid w:val="000E024B"/>
    <w:rsid w:val="000E0C06"/>
    <w:rsid w:val="000E0C7C"/>
    <w:rsid w:val="000E258D"/>
    <w:rsid w:val="000E28CD"/>
    <w:rsid w:val="000E2AB3"/>
    <w:rsid w:val="000E2DB3"/>
    <w:rsid w:val="000E4025"/>
    <w:rsid w:val="000E4D82"/>
    <w:rsid w:val="000E5553"/>
    <w:rsid w:val="000E5AC9"/>
    <w:rsid w:val="000E5F8B"/>
    <w:rsid w:val="000E6708"/>
    <w:rsid w:val="000E759D"/>
    <w:rsid w:val="000E7A5A"/>
    <w:rsid w:val="000E7CAB"/>
    <w:rsid w:val="000F0714"/>
    <w:rsid w:val="000F0C73"/>
    <w:rsid w:val="000F2354"/>
    <w:rsid w:val="000F2AAB"/>
    <w:rsid w:val="000F3837"/>
    <w:rsid w:val="000F40B8"/>
    <w:rsid w:val="000F4143"/>
    <w:rsid w:val="000F4370"/>
    <w:rsid w:val="000F4D88"/>
    <w:rsid w:val="000F5CEF"/>
    <w:rsid w:val="000F5D6E"/>
    <w:rsid w:val="000F7948"/>
    <w:rsid w:val="000F7FFE"/>
    <w:rsid w:val="00100711"/>
    <w:rsid w:val="0010080E"/>
    <w:rsid w:val="0010083C"/>
    <w:rsid w:val="00101587"/>
    <w:rsid w:val="00101B5A"/>
    <w:rsid w:val="00101F6B"/>
    <w:rsid w:val="00102671"/>
    <w:rsid w:val="001027E0"/>
    <w:rsid w:val="00103324"/>
    <w:rsid w:val="0010451B"/>
    <w:rsid w:val="00105169"/>
    <w:rsid w:val="001055FF"/>
    <w:rsid w:val="001056F0"/>
    <w:rsid w:val="00106196"/>
    <w:rsid w:val="001061C5"/>
    <w:rsid w:val="00106987"/>
    <w:rsid w:val="00106C21"/>
    <w:rsid w:val="00107384"/>
    <w:rsid w:val="001074F6"/>
    <w:rsid w:val="001078A2"/>
    <w:rsid w:val="001112A2"/>
    <w:rsid w:val="001112C1"/>
    <w:rsid w:val="00111CAD"/>
    <w:rsid w:val="001135F7"/>
    <w:rsid w:val="00113952"/>
    <w:rsid w:val="00113B46"/>
    <w:rsid w:val="00114A7B"/>
    <w:rsid w:val="00114B03"/>
    <w:rsid w:val="00115EF7"/>
    <w:rsid w:val="00116327"/>
    <w:rsid w:val="00120327"/>
    <w:rsid w:val="00123C93"/>
    <w:rsid w:val="00123DBA"/>
    <w:rsid w:val="001246C0"/>
    <w:rsid w:val="0012603B"/>
    <w:rsid w:val="001261C8"/>
    <w:rsid w:val="001266B4"/>
    <w:rsid w:val="00130291"/>
    <w:rsid w:val="00130AFB"/>
    <w:rsid w:val="00130B5F"/>
    <w:rsid w:val="00130C6E"/>
    <w:rsid w:val="00130F31"/>
    <w:rsid w:val="001337F6"/>
    <w:rsid w:val="001340EC"/>
    <w:rsid w:val="001344EE"/>
    <w:rsid w:val="0013529E"/>
    <w:rsid w:val="001354A6"/>
    <w:rsid w:val="0013659D"/>
    <w:rsid w:val="001371FC"/>
    <w:rsid w:val="00137D53"/>
    <w:rsid w:val="00137E37"/>
    <w:rsid w:val="00137FB5"/>
    <w:rsid w:val="001400B5"/>
    <w:rsid w:val="001400F8"/>
    <w:rsid w:val="00141AA8"/>
    <w:rsid w:val="00141B2E"/>
    <w:rsid w:val="0014288F"/>
    <w:rsid w:val="00143DC4"/>
    <w:rsid w:val="001441AA"/>
    <w:rsid w:val="001445A2"/>
    <w:rsid w:val="00144F64"/>
    <w:rsid w:val="00145624"/>
    <w:rsid w:val="00145E83"/>
    <w:rsid w:val="00145E87"/>
    <w:rsid w:val="001465BF"/>
    <w:rsid w:val="00146AF7"/>
    <w:rsid w:val="001503A0"/>
    <w:rsid w:val="00150537"/>
    <w:rsid w:val="0015182A"/>
    <w:rsid w:val="001524E3"/>
    <w:rsid w:val="00152A8B"/>
    <w:rsid w:val="00152ECA"/>
    <w:rsid w:val="00153071"/>
    <w:rsid w:val="00153B33"/>
    <w:rsid w:val="00154E97"/>
    <w:rsid w:val="0015527C"/>
    <w:rsid w:val="001555BB"/>
    <w:rsid w:val="001559DB"/>
    <w:rsid w:val="00156272"/>
    <w:rsid w:val="00156F7B"/>
    <w:rsid w:val="0015782D"/>
    <w:rsid w:val="00157C34"/>
    <w:rsid w:val="00160789"/>
    <w:rsid w:val="00161247"/>
    <w:rsid w:val="00163FC4"/>
    <w:rsid w:val="00164169"/>
    <w:rsid w:val="00164E94"/>
    <w:rsid w:val="00167C76"/>
    <w:rsid w:val="001706E4"/>
    <w:rsid w:val="0017248A"/>
    <w:rsid w:val="00173199"/>
    <w:rsid w:val="001744D1"/>
    <w:rsid w:val="00174E15"/>
    <w:rsid w:val="001751CB"/>
    <w:rsid w:val="0017581C"/>
    <w:rsid w:val="00176976"/>
    <w:rsid w:val="00176C3B"/>
    <w:rsid w:val="001772E8"/>
    <w:rsid w:val="00180DD2"/>
    <w:rsid w:val="00181CF0"/>
    <w:rsid w:val="001824C9"/>
    <w:rsid w:val="00183EAD"/>
    <w:rsid w:val="00185BCB"/>
    <w:rsid w:val="00185F57"/>
    <w:rsid w:val="001861D1"/>
    <w:rsid w:val="00187673"/>
    <w:rsid w:val="00187C7D"/>
    <w:rsid w:val="00187CF2"/>
    <w:rsid w:val="00187F6A"/>
    <w:rsid w:val="00190969"/>
    <w:rsid w:val="00191395"/>
    <w:rsid w:val="00191B39"/>
    <w:rsid w:val="00192116"/>
    <w:rsid w:val="0019216A"/>
    <w:rsid w:val="00192E19"/>
    <w:rsid w:val="00194ECD"/>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60B"/>
    <w:rsid w:val="001A48D9"/>
    <w:rsid w:val="001A4B05"/>
    <w:rsid w:val="001A52FB"/>
    <w:rsid w:val="001A54E5"/>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8F2"/>
    <w:rsid w:val="001C4969"/>
    <w:rsid w:val="001C5E31"/>
    <w:rsid w:val="001C646D"/>
    <w:rsid w:val="001C65F9"/>
    <w:rsid w:val="001C6CB4"/>
    <w:rsid w:val="001C7255"/>
    <w:rsid w:val="001C733F"/>
    <w:rsid w:val="001C7676"/>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C"/>
    <w:rsid w:val="001E0CFC"/>
    <w:rsid w:val="001E0FAA"/>
    <w:rsid w:val="001E2296"/>
    <w:rsid w:val="001E3302"/>
    <w:rsid w:val="001E338F"/>
    <w:rsid w:val="001E56BA"/>
    <w:rsid w:val="001E622F"/>
    <w:rsid w:val="001E795D"/>
    <w:rsid w:val="001E7C34"/>
    <w:rsid w:val="001F1269"/>
    <w:rsid w:val="001F12D0"/>
    <w:rsid w:val="001F17DC"/>
    <w:rsid w:val="001F2271"/>
    <w:rsid w:val="001F27AF"/>
    <w:rsid w:val="001F38B9"/>
    <w:rsid w:val="001F3AAB"/>
    <w:rsid w:val="001F540F"/>
    <w:rsid w:val="001F6A62"/>
    <w:rsid w:val="001F7959"/>
    <w:rsid w:val="001F7AE5"/>
    <w:rsid w:val="001F7EB0"/>
    <w:rsid w:val="00202493"/>
    <w:rsid w:val="002030DF"/>
    <w:rsid w:val="0020331E"/>
    <w:rsid w:val="002046C0"/>
    <w:rsid w:val="00204C17"/>
    <w:rsid w:val="00204C5E"/>
    <w:rsid w:val="00206B6E"/>
    <w:rsid w:val="00206EFE"/>
    <w:rsid w:val="00207035"/>
    <w:rsid w:val="002070BF"/>
    <w:rsid w:val="0020715B"/>
    <w:rsid w:val="002073B7"/>
    <w:rsid w:val="0021201D"/>
    <w:rsid w:val="002128D0"/>
    <w:rsid w:val="00212926"/>
    <w:rsid w:val="0021292A"/>
    <w:rsid w:val="0021444E"/>
    <w:rsid w:val="0021569D"/>
    <w:rsid w:val="00215FE5"/>
    <w:rsid w:val="00217279"/>
    <w:rsid w:val="00217513"/>
    <w:rsid w:val="00217ADD"/>
    <w:rsid w:val="00217C1E"/>
    <w:rsid w:val="00220E45"/>
    <w:rsid w:val="00221DC8"/>
    <w:rsid w:val="002221B4"/>
    <w:rsid w:val="00222652"/>
    <w:rsid w:val="00223968"/>
    <w:rsid w:val="00223C51"/>
    <w:rsid w:val="00223D5C"/>
    <w:rsid w:val="002247C5"/>
    <w:rsid w:val="0022511B"/>
    <w:rsid w:val="00225F9A"/>
    <w:rsid w:val="00226338"/>
    <w:rsid w:val="00226B71"/>
    <w:rsid w:val="00226C90"/>
    <w:rsid w:val="00226E7E"/>
    <w:rsid w:val="00227888"/>
    <w:rsid w:val="00227EA9"/>
    <w:rsid w:val="00227F44"/>
    <w:rsid w:val="00231AEA"/>
    <w:rsid w:val="00231C5A"/>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12A"/>
    <w:rsid w:val="00253AEE"/>
    <w:rsid w:val="002547A8"/>
    <w:rsid w:val="002558F6"/>
    <w:rsid w:val="002564A3"/>
    <w:rsid w:val="00257D9A"/>
    <w:rsid w:val="00261B0B"/>
    <w:rsid w:val="002629FE"/>
    <w:rsid w:val="00262C60"/>
    <w:rsid w:val="00262E0D"/>
    <w:rsid w:val="002631DE"/>
    <w:rsid w:val="00264038"/>
    <w:rsid w:val="002645A3"/>
    <w:rsid w:val="00265463"/>
    <w:rsid w:val="00265E98"/>
    <w:rsid w:val="00266287"/>
    <w:rsid w:val="00266E3A"/>
    <w:rsid w:val="00267280"/>
    <w:rsid w:val="00267969"/>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1339"/>
    <w:rsid w:val="002813E2"/>
    <w:rsid w:val="00281CC5"/>
    <w:rsid w:val="002825A5"/>
    <w:rsid w:val="002836A6"/>
    <w:rsid w:val="0028430A"/>
    <w:rsid w:val="00285848"/>
    <w:rsid w:val="002862CF"/>
    <w:rsid w:val="00286885"/>
    <w:rsid w:val="002873D3"/>
    <w:rsid w:val="002879FF"/>
    <w:rsid w:val="00290350"/>
    <w:rsid w:val="002925E4"/>
    <w:rsid w:val="00293F56"/>
    <w:rsid w:val="002957F6"/>
    <w:rsid w:val="0029585F"/>
    <w:rsid w:val="00295CB1"/>
    <w:rsid w:val="002967C7"/>
    <w:rsid w:val="00296839"/>
    <w:rsid w:val="00296CD7"/>
    <w:rsid w:val="00296FD4"/>
    <w:rsid w:val="002978F1"/>
    <w:rsid w:val="00297970"/>
    <w:rsid w:val="002A0BAA"/>
    <w:rsid w:val="002A1256"/>
    <w:rsid w:val="002A21A3"/>
    <w:rsid w:val="002A23F4"/>
    <w:rsid w:val="002A24F9"/>
    <w:rsid w:val="002A365E"/>
    <w:rsid w:val="002A3E71"/>
    <w:rsid w:val="002A45B3"/>
    <w:rsid w:val="002A483C"/>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A"/>
    <w:rsid w:val="002B351B"/>
    <w:rsid w:val="002B36C5"/>
    <w:rsid w:val="002B3B1D"/>
    <w:rsid w:val="002B4A5E"/>
    <w:rsid w:val="002B54CC"/>
    <w:rsid w:val="002B5D0E"/>
    <w:rsid w:val="002B7C75"/>
    <w:rsid w:val="002C15E3"/>
    <w:rsid w:val="002C29E7"/>
    <w:rsid w:val="002C2BDB"/>
    <w:rsid w:val="002C2EBE"/>
    <w:rsid w:val="002C3058"/>
    <w:rsid w:val="002C3C0A"/>
    <w:rsid w:val="002C4491"/>
    <w:rsid w:val="002C54CB"/>
    <w:rsid w:val="002C58CA"/>
    <w:rsid w:val="002C5923"/>
    <w:rsid w:val="002C6588"/>
    <w:rsid w:val="002C687A"/>
    <w:rsid w:val="002C7599"/>
    <w:rsid w:val="002D02EA"/>
    <w:rsid w:val="002D057E"/>
    <w:rsid w:val="002D39EA"/>
    <w:rsid w:val="002D40C2"/>
    <w:rsid w:val="002D44EE"/>
    <w:rsid w:val="002D4CEA"/>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EAC"/>
    <w:rsid w:val="002F754A"/>
    <w:rsid w:val="002F77EA"/>
    <w:rsid w:val="002F7D5E"/>
    <w:rsid w:val="003019CB"/>
    <w:rsid w:val="00301DE5"/>
    <w:rsid w:val="00301EFA"/>
    <w:rsid w:val="00302849"/>
    <w:rsid w:val="0030331A"/>
    <w:rsid w:val="00303EDF"/>
    <w:rsid w:val="00304619"/>
    <w:rsid w:val="00304621"/>
    <w:rsid w:val="00304EA3"/>
    <w:rsid w:val="0030529A"/>
    <w:rsid w:val="00305551"/>
    <w:rsid w:val="0030584F"/>
    <w:rsid w:val="003066AE"/>
    <w:rsid w:val="00307E92"/>
    <w:rsid w:val="003104C9"/>
    <w:rsid w:val="00310B6E"/>
    <w:rsid w:val="0031108C"/>
    <w:rsid w:val="00314323"/>
    <w:rsid w:val="00314560"/>
    <w:rsid w:val="00314C09"/>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421"/>
    <w:rsid w:val="00324BF3"/>
    <w:rsid w:val="003250B8"/>
    <w:rsid w:val="00325D38"/>
    <w:rsid w:val="003265C9"/>
    <w:rsid w:val="003269A0"/>
    <w:rsid w:val="003272C3"/>
    <w:rsid w:val="00327322"/>
    <w:rsid w:val="00327F31"/>
    <w:rsid w:val="00330009"/>
    <w:rsid w:val="00330539"/>
    <w:rsid w:val="003308D6"/>
    <w:rsid w:val="00331746"/>
    <w:rsid w:val="00331B03"/>
    <w:rsid w:val="0033208D"/>
    <w:rsid w:val="003326C6"/>
    <w:rsid w:val="00332BEE"/>
    <w:rsid w:val="00332F04"/>
    <w:rsid w:val="003334AD"/>
    <w:rsid w:val="00333D4D"/>
    <w:rsid w:val="0033411F"/>
    <w:rsid w:val="00334509"/>
    <w:rsid w:val="0033497E"/>
    <w:rsid w:val="0033591E"/>
    <w:rsid w:val="00335EFA"/>
    <w:rsid w:val="003367A7"/>
    <w:rsid w:val="00336813"/>
    <w:rsid w:val="003425B4"/>
    <w:rsid w:val="0034290F"/>
    <w:rsid w:val="00343AA3"/>
    <w:rsid w:val="00344297"/>
    <w:rsid w:val="00345578"/>
    <w:rsid w:val="00345726"/>
    <w:rsid w:val="00345E8D"/>
    <w:rsid w:val="00346800"/>
    <w:rsid w:val="00347514"/>
    <w:rsid w:val="00347AD0"/>
    <w:rsid w:val="003504A9"/>
    <w:rsid w:val="0035095F"/>
    <w:rsid w:val="00352682"/>
    <w:rsid w:val="0035300D"/>
    <w:rsid w:val="0035417F"/>
    <w:rsid w:val="0035483D"/>
    <w:rsid w:val="003559B7"/>
    <w:rsid w:val="00356D08"/>
    <w:rsid w:val="00357D0E"/>
    <w:rsid w:val="00357F85"/>
    <w:rsid w:val="0036101E"/>
    <w:rsid w:val="0036203D"/>
    <w:rsid w:val="00362FA9"/>
    <w:rsid w:val="003634C0"/>
    <w:rsid w:val="0036390E"/>
    <w:rsid w:val="00364030"/>
    <w:rsid w:val="00364AEE"/>
    <w:rsid w:val="00364B6B"/>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7EA4"/>
    <w:rsid w:val="003801AC"/>
    <w:rsid w:val="003810EF"/>
    <w:rsid w:val="003817DD"/>
    <w:rsid w:val="003828EA"/>
    <w:rsid w:val="00382E19"/>
    <w:rsid w:val="003832DC"/>
    <w:rsid w:val="003858DE"/>
    <w:rsid w:val="00385A84"/>
    <w:rsid w:val="003864E4"/>
    <w:rsid w:val="00386BE1"/>
    <w:rsid w:val="003872DE"/>
    <w:rsid w:val="00387C37"/>
    <w:rsid w:val="00390166"/>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3518"/>
    <w:rsid w:val="003A416E"/>
    <w:rsid w:val="003A4604"/>
    <w:rsid w:val="003A4883"/>
    <w:rsid w:val="003A5A08"/>
    <w:rsid w:val="003A75B2"/>
    <w:rsid w:val="003A7E61"/>
    <w:rsid w:val="003B0C68"/>
    <w:rsid w:val="003B1A44"/>
    <w:rsid w:val="003B346E"/>
    <w:rsid w:val="003B3DF9"/>
    <w:rsid w:val="003B4287"/>
    <w:rsid w:val="003B510E"/>
    <w:rsid w:val="003B6E3E"/>
    <w:rsid w:val="003B782D"/>
    <w:rsid w:val="003C0882"/>
    <w:rsid w:val="003C16D0"/>
    <w:rsid w:val="003C19D1"/>
    <w:rsid w:val="003C1A17"/>
    <w:rsid w:val="003C220F"/>
    <w:rsid w:val="003C2894"/>
    <w:rsid w:val="003C3A9C"/>
    <w:rsid w:val="003C3BE5"/>
    <w:rsid w:val="003C3E13"/>
    <w:rsid w:val="003C4213"/>
    <w:rsid w:val="003C52BE"/>
    <w:rsid w:val="003C58E7"/>
    <w:rsid w:val="003C5A42"/>
    <w:rsid w:val="003C6147"/>
    <w:rsid w:val="003C6321"/>
    <w:rsid w:val="003C6746"/>
    <w:rsid w:val="003C6915"/>
    <w:rsid w:val="003C719A"/>
    <w:rsid w:val="003C7941"/>
    <w:rsid w:val="003C7F71"/>
    <w:rsid w:val="003D0051"/>
    <w:rsid w:val="003D1E5F"/>
    <w:rsid w:val="003D293D"/>
    <w:rsid w:val="003D32A8"/>
    <w:rsid w:val="003D3F46"/>
    <w:rsid w:val="003D4B90"/>
    <w:rsid w:val="003E16F8"/>
    <w:rsid w:val="003E1CAB"/>
    <w:rsid w:val="003E27AD"/>
    <w:rsid w:val="003E4905"/>
    <w:rsid w:val="003E4B49"/>
    <w:rsid w:val="003E6FC2"/>
    <w:rsid w:val="003E7145"/>
    <w:rsid w:val="003E7605"/>
    <w:rsid w:val="003E76DF"/>
    <w:rsid w:val="003F28B5"/>
    <w:rsid w:val="003F3CE9"/>
    <w:rsid w:val="003F3E17"/>
    <w:rsid w:val="003F5E6A"/>
    <w:rsid w:val="003F6DA0"/>
    <w:rsid w:val="0040000F"/>
    <w:rsid w:val="004007DB"/>
    <w:rsid w:val="00401866"/>
    <w:rsid w:val="00401C54"/>
    <w:rsid w:val="0040324C"/>
    <w:rsid w:val="00404047"/>
    <w:rsid w:val="00404751"/>
    <w:rsid w:val="00404A36"/>
    <w:rsid w:val="00404B99"/>
    <w:rsid w:val="00404F2B"/>
    <w:rsid w:val="004055FB"/>
    <w:rsid w:val="004057F9"/>
    <w:rsid w:val="0040681C"/>
    <w:rsid w:val="00410A13"/>
    <w:rsid w:val="004114A0"/>
    <w:rsid w:val="00411871"/>
    <w:rsid w:val="0041310B"/>
    <w:rsid w:val="00413DC5"/>
    <w:rsid w:val="0041402E"/>
    <w:rsid w:val="0041552B"/>
    <w:rsid w:val="00415532"/>
    <w:rsid w:val="0041571D"/>
    <w:rsid w:val="004159D1"/>
    <w:rsid w:val="00416ABA"/>
    <w:rsid w:val="00416FEA"/>
    <w:rsid w:val="0041755C"/>
    <w:rsid w:val="004212D1"/>
    <w:rsid w:val="00422816"/>
    <w:rsid w:val="0042343B"/>
    <w:rsid w:val="00423F27"/>
    <w:rsid w:val="00424050"/>
    <w:rsid w:val="00424865"/>
    <w:rsid w:val="004249ED"/>
    <w:rsid w:val="00424EF0"/>
    <w:rsid w:val="004255FC"/>
    <w:rsid w:val="00425699"/>
    <w:rsid w:val="00425AEC"/>
    <w:rsid w:val="00425E97"/>
    <w:rsid w:val="00426CEB"/>
    <w:rsid w:val="0042796E"/>
    <w:rsid w:val="004312EE"/>
    <w:rsid w:val="0043151F"/>
    <w:rsid w:val="00431883"/>
    <w:rsid w:val="00432BB2"/>
    <w:rsid w:val="004330BB"/>
    <w:rsid w:val="004340CD"/>
    <w:rsid w:val="00434440"/>
    <w:rsid w:val="00434BCF"/>
    <w:rsid w:val="0043581F"/>
    <w:rsid w:val="00436C7E"/>
    <w:rsid w:val="00436E01"/>
    <w:rsid w:val="004374E8"/>
    <w:rsid w:val="004376C9"/>
    <w:rsid w:val="00437728"/>
    <w:rsid w:val="00437EB9"/>
    <w:rsid w:val="00437F2D"/>
    <w:rsid w:val="00440533"/>
    <w:rsid w:val="00440E26"/>
    <w:rsid w:val="004412EC"/>
    <w:rsid w:val="00441623"/>
    <w:rsid w:val="004422AB"/>
    <w:rsid w:val="004422D8"/>
    <w:rsid w:val="0044459F"/>
    <w:rsid w:val="00444E63"/>
    <w:rsid w:val="00444F64"/>
    <w:rsid w:val="00444FF7"/>
    <w:rsid w:val="00445F0D"/>
    <w:rsid w:val="00445FF5"/>
    <w:rsid w:val="00446E8A"/>
    <w:rsid w:val="0044700E"/>
    <w:rsid w:val="004470F7"/>
    <w:rsid w:val="00447A23"/>
    <w:rsid w:val="00447F66"/>
    <w:rsid w:val="0045001D"/>
    <w:rsid w:val="0045067D"/>
    <w:rsid w:val="00450682"/>
    <w:rsid w:val="004507D8"/>
    <w:rsid w:val="004507E3"/>
    <w:rsid w:val="00451DC2"/>
    <w:rsid w:val="00452646"/>
    <w:rsid w:val="00452B9C"/>
    <w:rsid w:val="00453016"/>
    <w:rsid w:val="00453240"/>
    <w:rsid w:val="00454755"/>
    <w:rsid w:val="00455BB6"/>
    <w:rsid w:val="00455CD6"/>
    <w:rsid w:val="0045627A"/>
    <w:rsid w:val="0045679F"/>
    <w:rsid w:val="00456B14"/>
    <w:rsid w:val="00461270"/>
    <w:rsid w:val="0046172F"/>
    <w:rsid w:val="004633D9"/>
    <w:rsid w:val="00463774"/>
    <w:rsid w:val="00463F36"/>
    <w:rsid w:val="00464262"/>
    <w:rsid w:val="0046429F"/>
    <w:rsid w:val="004653A1"/>
    <w:rsid w:val="0046552E"/>
    <w:rsid w:val="0046564F"/>
    <w:rsid w:val="00465E29"/>
    <w:rsid w:val="004664D1"/>
    <w:rsid w:val="00466EA8"/>
    <w:rsid w:val="00467482"/>
    <w:rsid w:val="004675E2"/>
    <w:rsid w:val="00470169"/>
    <w:rsid w:val="004705E2"/>
    <w:rsid w:val="004710EE"/>
    <w:rsid w:val="004717EA"/>
    <w:rsid w:val="004726DE"/>
    <w:rsid w:val="00472C10"/>
    <w:rsid w:val="004732B5"/>
    <w:rsid w:val="00473907"/>
    <w:rsid w:val="004744DC"/>
    <w:rsid w:val="00474942"/>
    <w:rsid w:val="004757E0"/>
    <w:rsid w:val="004762A7"/>
    <w:rsid w:val="00477120"/>
    <w:rsid w:val="0048338D"/>
    <w:rsid w:val="004834BE"/>
    <w:rsid w:val="00483A2F"/>
    <w:rsid w:val="004841D1"/>
    <w:rsid w:val="00484B48"/>
    <w:rsid w:val="00484E0D"/>
    <w:rsid w:val="004858E2"/>
    <w:rsid w:val="00486044"/>
    <w:rsid w:val="00486418"/>
    <w:rsid w:val="00487418"/>
    <w:rsid w:val="004874D0"/>
    <w:rsid w:val="00487A71"/>
    <w:rsid w:val="0049028D"/>
    <w:rsid w:val="0049097B"/>
    <w:rsid w:val="004910FE"/>
    <w:rsid w:val="00491988"/>
    <w:rsid w:val="00492F06"/>
    <w:rsid w:val="00493FF6"/>
    <w:rsid w:val="00495234"/>
    <w:rsid w:val="004958F2"/>
    <w:rsid w:val="00495D9B"/>
    <w:rsid w:val="00495EC6"/>
    <w:rsid w:val="00496C20"/>
    <w:rsid w:val="0049782C"/>
    <w:rsid w:val="00497C15"/>
    <w:rsid w:val="004A019B"/>
    <w:rsid w:val="004A0694"/>
    <w:rsid w:val="004A2C63"/>
    <w:rsid w:val="004A41D0"/>
    <w:rsid w:val="004A4F27"/>
    <w:rsid w:val="004A635A"/>
    <w:rsid w:val="004A6FAE"/>
    <w:rsid w:val="004A7119"/>
    <w:rsid w:val="004A7A25"/>
    <w:rsid w:val="004B0CB7"/>
    <w:rsid w:val="004B0FDA"/>
    <w:rsid w:val="004B1172"/>
    <w:rsid w:val="004B120C"/>
    <w:rsid w:val="004B2CFD"/>
    <w:rsid w:val="004B2E39"/>
    <w:rsid w:val="004B3449"/>
    <w:rsid w:val="004B57BC"/>
    <w:rsid w:val="004B5B4E"/>
    <w:rsid w:val="004C13F0"/>
    <w:rsid w:val="004C144D"/>
    <w:rsid w:val="004C202D"/>
    <w:rsid w:val="004C2B56"/>
    <w:rsid w:val="004C311E"/>
    <w:rsid w:val="004C396C"/>
    <w:rsid w:val="004C4263"/>
    <w:rsid w:val="004C4A94"/>
    <w:rsid w:val="004C4D68"/>
    <w:rsid w:val="004C51AF"/>
    <w:rsid w:val="004C6FEA"/>
    <w:rsid w:val="004C7DE1"/>
    <w:rsid w:val="004C7E4B"/>
    <w:rsid w:val="004D134F"/>
    <w:rsid w:val="004D189F"/>
    <w:rsid w:val="004D211D"/>
    <w:rsid w:val="004D2AFC"/>
    <w:rsid w:val="004D3255"/>
    <w:rsid w:val="004D3624"/>
    <w:rsid w:val="004D3C57"/>
    <w:rsid w:val="004D417C"/>
    <w:rsid w:val="004D4CC1"/>
    <w:rsid w:val="004D52D2"/>
    <w:rsid w:val="004D54F4"/>
    <w:rsid w:val="004D68A3"/>
    <w:rsid w:val="004D6C95"/>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F79"/>
    <w:rsid w:val="004E5630"/>
    <w:rsid w:val="004E66B6"/>
    <w:rsid w:val="004F03BC"/>
    <w:rsid w:val="004F08F5"/>
    <w:rsid w:val="004F3B3E"/>
    <w:rsid w:val="004F3EB8"/>
    <w:rsid w:val="004F4BB6"/>
    <w:rsid w:val="004F4DFA"/>
    <w:rsid w:val="004F4FE3"/>
    <w:rsid w:val="004F555C"/>
    <w:rsid w:val="004F6698"/>
    <w:rsid w:val="004F711D"/>
    <w:rsid w:val="004F714A"/>
    <w:rsid w:val="004F759C"/>
    <w:rsid w:val="00500060"/>
    <w:rsid w:val="00500810"/>
    <w:rsid w:val="00500E9B"/>
    <w:rsid w:val="00502448"/>
    <w:rsid w:val="00503446"/>
    <w:rsid w:val="00504FFA"/>
    <w:rsid w:val="005058F9"/>
    <w:rsid w:val="00505A27"/>
    <w:rsid w:val="00505AFC"/>
    <w:rsid w:val="00507139"/>
    <w:rsid w:val="005101CA"/>
    <w:rsid w:val="0051201E"/>
    <w:rsid w:val="00514412"/>
    <w:rsid w:val="00514D13"/>
    <w:rsid w:val="00516E17"/>
    <w:rsid w:val="005179B3"/>
    <w:rsid w:val="005200A5"/>
    <w:rsid w:val="005208A0"/>
    <w:rsid w:val="00520B45"/>
    <w:rsid w:val="00525D10"/>
    <w:rsid w:val="00525E53"/>
    <w:rsid w:val="005262FB"/>
    <w:rsid w:val="00527F89"/>
    <w:rsid w:val="005306F3"/>
    <w:rsid w:val="0053088B"/>
    <w:rsid w:val="0053156B"/>
    <w:rsid w:val="00531651"/>
    <w:rsid w:val="00533F13"/>
    <w:rsid w:val="005361C3"/>
    <w:rsid w:val="00537037"/>
    <w:rsid w:val="0053722E"/>
    <w:rsid w:val="0053760B"/>
    <w:rsid w:val="00540715"/>
    <w:rsid w:val="005408B3"/>
    <w:rsid w:val="00540AE8"/>
    <w:rsid w:val="00540C28"/>
    <w:rsid w:val="0054215C"/>
    <w:rsid w:val="00543614"/>
    <w:rsid w:val="0054552A"/>
    <w:rsid w:val="00545694"/>
    <w:rsid w:val="00546349"/>
    <w:rsid w:val="005473F2"/>
    <w:rsid w:val="00547C50"/>
    <w:rsid w:val="005504E7"/>
    <w:rsid w:val="00550F0C"/>
    <w:rsid w:val="00551190"/>
    <w:rsid w:val="00551249"/>
    <w:rsid w:val="005528A1"/>
    <w:rsid w:val="00553A05"/>
    <w:rsid w:val="00553B86"/>
    <w:rsid w:val="00553DFD"/>
    <w:rsid w:val="00554932"/>
    <w:rsid w:val="00555870"/>
    <w:rsid w:val="00556926"/>
    <w:rsid w:val="00556964"/>
    <w:rsid w:val="0056124F"/>
    <w:rsid w:val="00561EC1"/>
    <w:rsid w:val="00562033"/>
    <w:rsid w:val="0056275D"/>
    <w:rsid w:val="00562B91"/>
    <w:rsid w:val="00563040"/>
    <w:rsid w:val="005631ED"/>
    <w:rsid w:val="0056456B"/>
    <w:rsid w:val="00564870"/>
    <w:rsid w:val="00565B24"/>
    <w:rsid w:val="0056601C"/>
    <w:rsid w:val="00566F2C"/>
    <w:rsid w:val="00570507"/>
    <w:rsid w:val="00570525"/>
    <w:rsid w:val="0057157D"/>
    <w:rsid w:val="00571B7E"/>
    <w:rsid w:val="00571D60"/>
    <w:rsid w:val="00572674"/>
    <w:rsid w:val="00574A78"/>
    <w:rsid w:val="00575571"/>
    <w:rsid w:val="00575F60"/>
    <w:rsid w:val="0057739B"/>
    <w:rsid w:val="00580714"/>
    <w:rsid w:val="00581A59"/>
    <w:rsid w:val="00582249"/>
    <w:rsid w:val="005834C5"/>
    <w:rsid w:val="005834F6"/>
    <w:rsid w:val="005845C9"/>
    <w:rsid w:val="0058586E"/>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74F"/>
    <w:rsid w:val="00595840"/>
    <w:rsid w:val="0059619D"/>
    <w:rsid w:val="005973DC"/>
    <w:rsid w:val="0059746F"/>
    <w:rsid w:val="0059764B"/>
    <w:rsid w:val="005A00C4"/>
    <w:rsid w:val="005A03AD"/>
    <w:rsid w:val="005A07A9"/>
    <w:rsid w:val="005A0A2F"/>
    <w:rsid w:val="005A28E8"/>
    <w:rsid w:val="005A3250"/>
    <w:rsid w:val="005A4234"/>
    <w:rsid w:val="005A4432"/>
    <w:rsid w:val="005A4F03"/>
    <w:rsid w:val="005A5BC1"/>
    <w:rsid w:val="005A5E49"/>
    <w:rsid w:val="005A7AE4"/>
    <w:rsid w:val="005A7E2E"/>
    <w:rsid w:val="005B1E69"/>
    <w:rsid w:val="005B30DC"/>
    <w:rsid w:val="005B456F"/>
    <w:rsid w:val="005B5E13"/>
    <w:rsid w:val="005B6BE0"/>
    <w:rsid w:val="005B76DB"/>
    <w:rsid w:val="005B7F4C"/>
    <w:rsid w:val="005C03CC"/>
    <w:rsid w:val="005C13AA"/>
    <w:rsid w:val="005C1EDC"/>
    <w:rsid w:val="005C2103"/>
    <w:rsid w:val="005C2158"/>
    <w:rsid w:val="005C2664"/>
    <w:rsid w:val="005C26E2"/>
    <w:rsid w:val="005C2CF0"/>
    <w:rsid w:val="005C41A5"/>
    <w:rsid w:val="005C5AD4"/>
    <w:rsid w:val="005C6245"/>
    <w:rsid w:val="005C7406"/>
    <w:rsid w:val="005D01EC"/>
    <w:rsid w:val="005D0A44"/>
    <w:rsid w:val="005D0B1A"/>
    <w:rsid w:val="005D1B6A"/>
    <w:rsid w:val="005D1BD0"/>
    <w:rsid w:val="005D29E5"/>
    <w:rsid w:val="005D3561"/>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E0E84"/>
    <w:rsid w:val="005E1185"/>
    <w:rsid w:val="005E1657"/>
    <w:rsid w:val="005E17E6"/>
    <w:rsid w:val="005E1C86"/>
    <w:rsid w:val="005E2702"/>
    <w:rsid w:val="005E3D3C"/>
    <w:rsid w:val="005E3FF3"/>
    <w:rsid w:val="005E42F7"/>
    <w:rsid w:val="005E4304"/>
    <w:rsid w:val="005E5F83"/>
    <w:rsid w:val="005E7342"/>
    <w:rsid w:val="005F265D"/>
    <w:rsid w:val="005F2C1E"/>
    <w:rsid w:val="005F3079"/>
    <w:rsid w:val="005F371D"/>
    <w:rsid w:val="005F3867"/>
    <w:rsid w:val="005F487E"/>
    <w:rsid w:val="005F586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323B"/>
    <w:rsid w:val="006144D8"/>
    <w:rsid w:val="00614841"/>
    <w:rsid w:val="006152C0"/>
    <w:rsid w:val="00615B4D"/>
    <w:rsid w:val="00616396"/>
    <w:rsid w:val="00616767"/>
    <w:rsid w:val="00616E70"/>
    <w:rsid w:val="00616E81"/>
    <w:rsid w:val="006175A7"/>
    <w:rsid w:val="006202C5"/>
    <w:rsid w:val="0062089D"/>
    <w:rsid w:val="006209E8"/>
    <w:rsid w:val="00620CA2"/>
    <w:rsid w:val="006212F9"/>
    <w:rsid w:val="00621CE2"/>
    <w:rsid w:val="00623B6A"/>
    <w:rsid w:val="0062426F"/>
    <w:rsid w:val="0062478C"/>
    <w:rsid w:val="00624B86"/>
    <w:rsid w:val="00624C4B"/>
    <w:rsid w:val="00624D24"/>
    <w:rsid w:val="00625D59"/>
    <w:rsid w:val="0062662E"/>
    <w:rsid w:val="0062667D"/>
    <w:rsid w:val="00627397"/>
    <w:rsid w:val="00627B12"/>
    <w:rsid w:val="00627E28"/>
    <w:rsid w:val="0063038D"/>
    <w:rsid w:val="0063198A"/>
    <w:rsid w:val="0063251B"/>
    <w:rsid w:val="00632B2F"/>
    <w:rsid w:val="006334A5"/>
    <w:rsid w:val="0063412A"/>
    <w:rsid w:val="00634374"/>
    <w:rsid w:val="00634D02"/>
    <w:rsid w:val="006356E9"/>
    <w:rsid w:val="00635EC1"/>
    <w:rsid w:val="00636123"/>
    <w:rsid w:val="0063687A"/>
    <w:rsid w:val="00636B02"/>
    <w:rsid w:val="00636BF6"/>
    <w:rsid w:val="006370FD"/>
    <w:rsid w:val="00637741"/>
    <w:rsid w:val="00637C16"/>
    <w:rsid w:val="00637F33"/>
    <w:rsid w:val="006406FD"/>
    <w:rsid w:val="006410FF"/>
    <w:rsid w:val="0064176F"/>
    <w:rsid w:val="00641B33"/>
    <w:rsid w:val="0064251A"/>
    <w:rsid w:val="0064260F"/>
    <w:rsid w:val="006426EB"/>
    <w:rsid w:val="00642DB5"/>
    <w:rsid w:val="006438E8"/>
    <w:rsid w:val="00645100"/>
    <w:rsid w:val="00646014"/>
    <w:rsid w:val="006463B6"/>
    <w:rsid w:val="006466A5"/>
    <w:rsid w:val="006469D9"/>
    <w:rsid w:val="006525CF"/>
    <w:rsid w:val="0065264D"/>
    <w:rsid w:val="00653E2A"/>
    <w:rsid w:val="0065404F"/>
    <w:rsid w:val="0065601D"/>
    <w:rsid w:val="00657DFD"/>
    <w:rsid w:val="00660204"/>
    <w:rsid w:val="00660994"/>
    <w:rsid w:val="006616CE"/>
    <w:rsid w:val="00661B37"/>
    <w:rsid w:val="00661BBB"/>
    <w:rsid w:val="006626CA"/>
    <w:rsid w:val="00662B66"/>
    <w:rsid w:val="00663105"/>
    <w:rsid w:val="006635DE"/>
    <w:rsid w:val="00663BD1"/>
    <w:rsid w:val="00664521"/>
    <w:rsid w:val="00664B61"/>
    <w:rsid w:val="00665014"/>
    <w:rsid w:val="00665294"/>
    <w:rsid w:val="00665B5A"/>
    <w:rsid w:val="00666EF3"/>
    <w:rsid w:val="006670CA"/>
    <w:rsid w:val="0067006F"/>
    <w:rsid w:val="00670813"/>
    <w:rsid w:val="00670A93"/>
    <w:rsid w:val="00670BA6"/>
    <w:rsid w:val="00671090"/>
    <w:rsid w:val="006718FF"/>
    <w:rsid w:val="00671C8A"/>
    <w:rsid w:val="006735B1"/>
    <w:rsid w:val="00673A50"/>
    <w:rsid w:val="00673B3D"/>
    <w:rsid w:val="00673E76"/>
    <w:rsid w:val="00674092"/>
    <w:rsid w:val="006749E3"/>
    <w:rsid w:val="00675662"/>
    <w:rsid w:val="00675824"/>
    <w:rsid w:val="006767E0"/>
    <w:rsid w:val="00676EB7"/>
    <w:rsid w:val="00677894"/>
    <w:rsid w:val="006779D5"/>
    <w:rsid w:val="00680449"/>
    <w:rsid w:val="00680DC9"/>
    <w:rsid w:val="0068102C"/>
    <w:rsid w:val="006810A4"/>
    <w:rsid w:val="00681590"/>
    <w:rsid w:val="00681657"/>
    <w:rsid w:val="0068258F"/>
    <w:rsid w:val="006826EC"/>
    <w:rsid w:val="00682883"/>
    <w:rsid w:val="00683FDA"/>
    <w:rsid w:val="00684960"/>
    <w:rsid w:val="00684FC7"/>
    <w:rsid w:val="00685CF2"/>
    <w:rsid w:val="00685ECF"/>
    <w:rsid w:val="006872E1"/>
    <w:rsid w:val="006900DB"/>
    <w:rsid w:val="006902F6"/>
    <w:rsid w:val="00690B8A"/>
    <w:rsid w:val="0069133E"/>
    <w:rsid w:val="006935A4"/>
    <w:rsid w:val="00693A34"/>
    <w:rsid w:val="00693F60"/>
    <w:rsid w:val="00693FED"/>
    <w:rsid w:val="006941F3"/>
    <w:rsid w:val="00695836"/>
    <w:rsid w:val="00695CE8"/>
    <w:rsid w:val="00696688"/>
    <w:rsid w:val="0069779C"/>
    <w:rsid w:val="006A168A"/>
    <w:rsid w:val="006A1EF8"/>
    <w:rsid w:val="006A2322"/>
    <w:rsid w:val="006A24B5"/>
    <w:rsid w:val="006A57A4"/>
    <w:rsid w:val="006A5D91"/>
    <w:rsid w:val="006A6229"/>
    <w:rsid w:val="006A6884"/>
    <w:rsid w:val="006A7042"/>
    <w:rsid w:val="006A7702"/>
    <w:rsid w:val="006A7F8B"/>
    <w:rsid w:val="006B0F5D"/>
    <w:rsid w:val="006B1F41"/>
    <w:rsid w:val="006B261B"/>
    <w:rsid w:val="006B30B2"/>
    <w:rsid w:val="006B3179"/>
    <w:rsid w:val="006B38BD"/>
    <w:rsid w:val="006B3B69"/>
    <w:rsid w:val="006B3BCF"/>
    <w:rsid w:val="006B3CA8"/>
    <w:rsid w:val="006B3F3C"/>
    <w:rsid w:val="006B5AF7"/>
    <w:rsid w:val="006B6E87"/>
    <w:rsid w:val="006C10B4"/>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F37CD"/>
    <w:rsid w:val="006F3FE8"/>
    <w:rsid w:val="006F450F"/>
    <w:rsid w:val="006F4C54"/>
    <w:rsid w:val="006F4F1E"/>
    <w:rsid w:val="006F5346"/>
    <w:rsid w:val="006F573E"/>
    <w:rsid w:val="006F5C27"/>
    <w:rsid w:val="006F60EC"/>
    <w:rsid w:val="006F6108"/>
    <w:rsid w:val="006F6EC7"/>
    <w:rsid w:val="0070080F"/>
    <w:rsid w:val="00700943"/>
    <w:rsid w:val="007010E8"/>
    <w:rsid w:val="00701174"/>
    <w:rsid w:val="00701869"/>
    <w:rsid w:val="00702592"/>
    <w:rsid w:val="00702B55"/>
    <w:rsid w:val="00703303"/>
    <w:rsid w:val="00703539"/>
    <w:rsid w:val="00704EB1"/>
    <w:rsid w:val="00705ACA"/>
    <w:rsid w:val="00707307"/>
    <w:rsid w:val="007100C8"/>
    <w:rsid w:val="00710185"/>
    <w:rsid w:val="00711727"/>
    <w:rsid w:val="00711A7D"/>
    <w:rsid w:val="00711D52"/>
    <w:rsid w:val="00713044"/>
    <w:rsid w:val="00714110"/>
    <w:rsid w:val="007155A9"/>
    <w:rsid w:val="007159AE"/>
    <w:rsid w:val="00715BEB"/>
    <w:rsid w:val="0071782C"/>
    <w:rsid w:val="00717925"/>
    <w:rsid w:val="007209D1"/>
    <w:rsid w:val="00720F67"/>
    <w:rsid w:val="00721B73"/>
    <w:rsid w:val="00721D63"/>
    <w:rsid w:val="00722933"/>
    <w:rsid w:val="00724B87"/>
    <w:rsid w:val="007255A8"/>
    <w:rsid w:val="007260F3"/>
    <w:rsid w:val="0072734B"/>
    <w:rsid w:val="00727BD8"/>
    <w:rsid w:val="00730B39"/>
    <w:rsid w:val="00731A88"/>
    <w:rsid w:val="007329DD"/>
    <w:rsid w:val="00732D0A"/>
    <w:rsid w:val="00733155"/>
    <w:rsid w:val="007340C5"/>
    <w:rsid w:val="007348D1"/>
    <w:rsid w:val="00734EBF"/>
    <w:rsid w:val="0073624D"/>
    <w:rsid w:val="00736730"/>
    <w:rsid w:val="00736C6F"/>
    <w:rsid w:val="0073702B"/>
    <w:rsid w:val="0074113D"/>
    <w:rsid w:val="00741943"/>
    <w:rsid w:val="00741AC0"/>
    <w:rsid w:val="00741D3D"/>
    <w:rsid w:val="00741F3B"/>
    <w:rsid w:val="00742E48"/>
    <w:rsid w:val="00744092"/>
    <w:rsid w:val="0074419C"/>
    <w:rsid w:val="00745383"/>
    <w:rsid w:val="00745EA9"/>
    <w:rsid w:val="00745F5A"/>
    <w:rsid w:val="007466FD"/>
    <w:rsid w:val="0075154F"/>
    <w:rsid w:val="00751E97"/>
    <w:rsid w:val="0075249E"/>
    <w:rsid w:val="0075386D"/>
    <w:rsid w:val="00754C4E"/>
    <w:rsid w:val="00754C9C"/>
    <w:rsid w:val="0075516F"/>
    <w:rsid w:val="0075530E"/>
    <w:rsid w:val="00755558"/>
    <w:rsid w:val="00755ACF"/>
    <w:rsid w:val="00755D1B"/>
    <w:rsid w:val="00756157"/>
    <w:rsid w:val="00756FED"/>
    <w:rsid w:val="00757541"/>
    <w:rsid w:val="007576BC"/>
    <w:rsid w:val="00757A25"/>
    <w:rsid w:val="0076024D"/>
    <w:rsid w:val="007615C2"/>
    <w:rsid w:val="007619BF"/>
    <w:rsid w:val="007625F6"/>
    <w:rsid w:val="007636C5"/>
    <w:rsid w:val="00763B05"/>
    <w:rsid w:val="00763E3D"/>
    <w:rsid w:val="0076584A"/>
    <w:rsid w:val="00766216"/>
    <w:rsid w:val="00766D09"/>
    <w:rsid w:val="00766ED8"/>
    <w:rsid w:val="0076768E"/>
    <w:rsid w:val="007679CC"/>
    <w:rsid w:val="00771C3B"/>
    <w:rsid w:val="00772293"/>
    <w:rsid w:val="00772CE9"/>
    <w:rsid w:val="00774180"/>
    <w:rsid w:val="00774C91"/>
    <w:rsid w:val="007756F4"/>
    <w:rsid w:val="00775779"/>
    <w:rsid w:val="00775F5F"/>
    <w:rsid w:val="00776FDC"/>
    <w:rsid w:val="00777711"/>
    <w:rsid w:val="00777D1B"/>
    <w:rsid w:val="00780BD9"/>
    <w:rsid w:val="00780F52"/>
    <w:rsid w:val="00781CA7"/>
    <w:rsid w:val="00781D7A"/>
    <w:rsid w:val="0078293D"/>
    <w:rsid w:val="00782C14"/>
    <w:rsid w:val="007854B1"/>
    <w:rsid w:val="00785975"/>
    <w:rsid w:val="00786AAE"/>
    <w:rsid w:val="007877A1"/>
    <w:rsid w:val="00787C48"/>
    <w:rsid w:val="00790AD5"/>
    <w:rsid w:val="00790BA0"/>
    <w:rsid w:val="007911D8"/>
    <w:rsid w:val="007915EB"/>
    <w:rsid w:val="007938A9"/>
    <w:rsid w:val="0079411A"/>
    <w:rsid w:val="00794595"/>
    <w:rsid w:val="0079553D"/>
    <w:rsid w:val="00795A01"/>
    <w:rsid w:val="00796E1F"/>
    <w:rsid w:val="007A0C8B"/>
    <w:rsid w:val="007A15DC"/>
    <w:rsid w:val="007A15F7"/>
    <w:rsid w:val="007A2025"/>
    <w:rsid w:val="007A3800"/>
    <w:rsid w:val="007A3E8B"/>
    <w:rsid w:val="007A47CB"/>
    <w:rsid w:val="007A4E9D"/>
    <w:rsid w:val="007A61AB"/>
    <w:rsid w:val="007A6E88"/>
    <w:rsid w:val="007A7B9E"/>
    <w:rsid w:val="007B0F5A"/>
    <w:rsid w:val="007B13A8"/>
    <w:rsid w:val="007B2A35"/>
    <w:rsid w:val="007B2DE8"/>
    <w:rsid w:val="007B35F9"/>
    <w:rsid w:val="007B47DA"/>
    <w:rsid w:val="007B5A47"/>
    <w:rsid w:val="007B5B45"/>
    <w:rsid w:val="007B5E51"/>
    <w:rsid w:val="007B73DE"/>
    <w:rsid w:val="007B77EE"/>
    <w:rsid w:val="007C0A00"/>
    <w:rsid w:val="007C200A"/>
    <w:rsid w:val="007C2246"/>
    <w:rsid w:val="007C2AB3"/>
    <w:rsid w:val="007C37A4"/>
    <w:rsid w:val="007C3AD9"/>
    <w:rsid w:val="007C52A4"/>
    <w:rsid w:val="007C53FB"/>
    <w:rsid w:val="007C5A96"/>
    <w:rsid w:val="007C5B60"/>
    <w:rsid w:val="007C5ED7"/>
    <w:rsid w:val="007C5EE1"/>
    <w:rsid w:val="007C64CB"/>
    <w:rsid w:val="007C690F"/>
    <w:rsid w:val="007C721F"/>
    <w:rsid w:val="007C739F"/>
    <w:rsid w:val="007C7FC0"/>
    <w:rsid w:val="007D00C3"/>
    <w:rsid w:val="007D05E7"/>
    <w:rsid w:val="007D07F0"/>
    <w:rsid w:val="007D1DFA"/>
    <w:rsid w:val="007D2016"/>
    <w:rsid w:val="007D2D87"/>
    <w:rsid w:val="007D680C"/>
    <w:rsid w:val="007D6D12"/>
    <w:rsid w:val="007E0615"/>
    <w:rsid w:val="007E0F5D"/>
    <w:rsid w:val="007E18FB"/>
    <w:rsid w:val="007E1D25"/>
    <w:rsid w:val="007E266C"/>
    <w:rsid w:val="007E373E"/>
    <w:rsid w:val="007E3A18"/>
    <w:rsid w:val="007E4DEE"/>
    <w:rsid w:val="007E4E68"/>
    <w:rsid w:val="007E5562"/>
    <w:rsid w:val="007E57FD"/>
    <w:rsid w:val="007E5AA3"/>
    <w:rsid w:val="007E71DF"/>
    <w:rsid w:val="007F0736"/>
    <w:rsid w:val="007F07DD"/>
    <w:rsid w:val="007F1796"/>
    <w:rsid w:val="007F2BD0"/>
    <w:rsid w:val="007F2F93"/>
    <w:rsid w:val="007F2FC6"/>
    <w:rsid w:val="007F5A52"/>
    <w:rsid w:val="007F7E54"/>
    <w:rsid w:val="0080055A"/>
    <w:rsid w:val="00800D7B"/>
    <w:rsid w:val="00801B55"/>
    <w:rsid w:val="00802329"/>
    <w:rsid w:val="00803063"/>
    <w:rsid w:val="00803194"/>
    <w:rsid w:val="00803228"/>
    <w:rsid w:val="00804A75"/>
    <w:rsid w:val="00804B01"/>
    <w:rsid w:val="008060D2"/>
    <w:rsid w:val="00806328"/>
    <w:rsid w:val="00806678"/>
    <w:rsid w:val="008070D8"/>
    <w:rsid w:val="0080734C"/>
    <w:rsid w:val="00807554"/>
    <w:rsid w:val="00807E42"/>
    <w:rsid w:val="0081016C"/>
    <w:rsid w:val="008108C9"/>
    <w:rsid w:val="00810A1F"/>
    <w:rsid w:val="00810F7F"/>
    <w:rsid w:val="00813C60"/>
    <w:rsid w:val="00813D10"/>
    <w:rsid w:val="00813EF5"/>
    <w:rsid w:val="00815909"/>
    <w:rsid w:val="00816B8C"/>
    <w:rsid w:val="00817622"/>
    <w:rsid w:val="00817C46"/>
    <w:rsid w:val="00817FD7"/>
    <w:rsid w:val="008243DA"/>
    <w:rsid w:val="00824DBC"/>
    <w:rsid w:val="00825109"/>
    <w:rsid w:val="00826F83"/>
    <w:rsid w:val="00830191"/>
    <w:rsid w:val="008314A9"/>
    <w:rsid w:val="0083160A"/>
    <w:rsid w:val="00833150"/>
    <w:rsid w:val="008355AD"/>
    <w:rsid w:val="008359B3"/>
    <w:rsid w:val="00835D0A"/>
    <w:rsid w:val="0083609D"/>
    <w:rsid w:val="008365BE"/>
    <w:rsid w:val="0083708D"/>
    <w:rsid w:val="008378AF"/>
    <w:rsid w:val="00837AD0"/>
    <w:rsid w:val="0084168A"/>
    <w:rsid w:val="00843B6F"/>
    <w:rsid w:val="00843DF8"/>
    <w:rsid w:val="008442D5"/>
    <w:rsid w:val="0084469C"/>
    <w:rsid w:val="00844B8D"/>
    <w:rsid w:val="00844E58"/>
    <w:rsid w:val="00845172"/>
    <w:rsid w:val="0084570F"/>
    <w:rsid w:val="008462EC"/>
    <w:rsid w:val="0084657A"/>
    <w:rsid w:val="008466C8"/>
    <w:rsid w:val="00846A57"/>
    <w:rsid w:val="00850A39"/>
    <w:rsid w:val="00851425"/>
    <w:rsid w:val="00851BDF"/>
    <w:rsid w:val="008526DD"/>
    <w:rsid w:val="008532E7"/>
    <w:rsid w:val="008533FF"/>
    <w:rsid w:val="00854830"/>
    <w:rsid w:val="0085628C"/>
    <w:rsid w:val="00856D79"/>
    <w:rsid w:val="00856ECB"/>
    <w:rsid w:val="00856EE0"/>
    <w:rsid w:val="00857347"/>
    <w:rsid w:val="00860644"/>
    <w:rsid w:val="00861658"/>
    <w:rsid w:val="00861987"/>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DC"/>
    <w:rsid w:val="008734A8"/>
    <w:rsid w:val="00873B29"/>
    <w:rsid w:val="008741CD"/>
    <w:rsid w:val="00875479"/>
    <w:rsid w:val="00875B4F"/>
    <w:rsid w:val="00875C2B"/>
    <w:rsid w:val="00875EBF"/>
    <w:rsid w:val="00876002"/>
    <w:rsid w:val="00876589"/>
    <w:rsid w:val="008766A0"/>
    <w:rsid w:val="00876D20"/>
    <w:rsid w:val="0087737A"/>
    <w:rsid w:val="00877665"/>
    <w:rsid w:val="008778FC"/>
    <w:rsid w:val="0088139A"/>
    <w:rsid w:val="00881FEE"/>
    <w:rsid w:val="00882A78"/>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B41"/>
    <w:rsid w:val="00893176"/>
    <w:rsid w:val="00893A43"/>
    <w:rsid w:val="00893BE2"/>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4D32"/>
    <w:rsid w:val="008A50A6"/>
    <w:rsid w:val="008A6577"/>
    <w:rsid w:val="008A6A7C"/>
    <w:rsid w:val="008A6FEB"/>
    <w:rsid w:val="008B14DE"/>
    <w:rsid w:val="008B1809"/>
    <w:rsid w:val="008B3C9F"/>
    <w:rsid w:val="008B556A"/>
    <w:rsid w:val="008B562E"/>
    <w:rsid w:val="008B67E3"/>
    <w:rsid w:val="008B79D1"/>
    <w:rsid w:val="008C042B"/>
    <w:rsid w:val="008C04A0"/>
    <w:rsid w:val="008C08C9"/>
    <w:rsid w:val="008C0F2D"/>
    <w:rsid w:val="008C17FA"/>
    <w:rsid w:val="008C1912"/>
    <w:rsid w:val="008C3F00"/>
    <w:rsid w:val="008C466F"/>
    <w:rsid w:val="008C5853"/>
    <w:rsid w:val="008C6CF3"/>
    <w:rsid w:val="008C6FDA"/>
    <w:rsid w:val="008C73E2"/>
    <w:rsid w:val="008C7D4E"/>
    <w:rsid w:val="008D1677"/>
    <w:rsid w:val="008D1C58"/>
    <w:rsid w:val="008D1F6A"/>
    <w:rsid w:val="008D2DCB"/>
    <w:rsid w:val="008D698C"/>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F0638"/>
    <w:rsid w:val="008F0FDA"/>
    <w:rsid w:val="008F352B"/>
    <w:rsid w:val="008F5208"/>
    <w:rsid w:val="008F5ADF"/>
    <w:rsid w:val="008F5D48"/>
    <w:rsid w:val="008F7FCE"/>
    <w:rsid w:val="00900E24"/>
    <w:rsid w:val="00900EDA"/>
    <w:rsid w:val="00901068"/>
    <w:rsid w:val="00902C52"/>
    <w:rsid w:val="009030E2"/>
    <w:rsid w:val="0090325B"/>
    <w:rsid w:val="00903688"/>
    <w:rsid w:val="00903CEE"/>
    <w:rsid w:val="00904A7A"/>
    <w:rsid w:val="00904BE3"/>
    <w:rsid w:val="0090512B"/>
    <w:rsid w:val="00905AF6"/>
    <w:rsid w:val="0090694E"/>
    <w:rsid w:val="00906A54"/>
    <w:rsid w:val="0090793A"/>
    <w:rsid w:val="0091111E"/>
    <w:rsid w:val="00911665"/>
    <w:rsid w:val="00911DA8"/>
    <w:rsid w:val="00911FC9"/>
    <w:rsid w:val="00912A40"/>
    <w:rsid w:val="00912AAC"/>
    <w:rsid w:val="00913444"/>
    <w:rsid w:val="009137B6"/>
    <w:rsid w:val="00913E6E"/>
    <w:rsid w:val="009141BD"/>
    <w:rsid w:val="00915897"/>
    <w:rsid w:val="00916391"/>
    <w:rsid w:val="009164FF"/>
    <w:rsid w:val="00916FAE"/>
    <w:rsid w:val="009173A7"/>
    <w:rsid w:val="009177A1"/>
    <w:rsid w:val="00920322"/>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2045"/>
    <w:rsid w:val="00932F2E"/>
    <w:rsid w:val="0093335B"/>
    <w:rsid w:val="0093345D"/>
    <w:rsid w:val="009334E2"/>
    <w:rsid w:val="009337F7"/>
    <w:rsid w:val="0093394C"/>
    <w:rsid w:val="009346F7"/>
    <w:rsid w:val="00934E9D"/>
    <w:rsid w:val="0093564D"/>
    <w:rsid w:val="00935D39"/>
    <w:rsid w:val="00936E32"/>
    <w:rsid w:val="00937F4B"/>
    <w:rsid w:val="0094097C"/>
    <w:rsid w:val="00940B83"/>
    <w:rsid w:val="00941740"/>
    <w:rsid w:val="0094221C"/>
    <w:rsid w:val="00942BC9"/>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5A6"/>
    <w:rsid w:val="0096379C"/>
    <w:rsid w:val="00964058"/>
    <w:rsid w:val="00964B7F"/>
    <w:rsid w:val="00965133"/>
    <w:rsid w:val="00965E64"/>
    <w:rsid w:val="00966510"/>
    <w:rsid w:val="00966659"/>
    <w:rsid w:val="00967920"/>
    <w:rsid w:val="009707EA"/>
    <w:rsid w:val="00970984"/>
    <w:rsid w:val="00970AF0"/>
    <w:rsid w:val="00971729"/>
    <w:rsid w:val="00971CC1"/>
    <w:rsid w:val="009720E5"/>
    <w:rsid w:val="0097256E"/>
    <w:rsid w:val="0097287C"/>
    <w:rsid w:val="009730D2"/>
    <w:rsid w:val="00973A6F"/>
    <w:rsid w:val="00974A8F"/>
    <w:rsid w:val="009750D6"/>
    <w:rsid w:val="00976656"/>
    <w:rsid w:val="0097698A"/>
    <w:rsid w:val="009769C7"/>
    <w:rsid w:val="00980314"/>
    <w:rsid w:val="00980498"/>
    <w:rsid w:val="00980898"/>
    <w:rsid w:val="00980A53"/>
    <w:rsid w:val="00980F4A"/>
    <w:rsid w:val="00981DCE"/>
    <w:rsid w:val="009823CB"/>
    <w:rsid w:val="00982F60"/>
    <w:rsid w:val="009835E0"/>
    <w:rsid w:val="00983715"/>
    <w:rsid w:val="00983762"/>
    <w:rsid w:val="0098391F"/>
    <w:rsid w:val="00983DDF"/>
    <w:rsid w:val="00984AD8"/>
    <w:rsid w:val="00984E0F"/>
    <w:rsid w:val="00985982"/>
    <w:rsid w:val="009872A9"/>
    <w:rsid w:val="009901B7"/>
    <w:rsid w:val="00990AC5"/>
    <w:rsid w:val="00991AA8"/>
    <w:rsid w:val="00991E51"/>
    <w:rsid w:val="0099231C"/>
    <w:rsid w:val="00992698"/>
    <w:rsid w:val="00992895"/>
    <w:rsid w:val="00992E25"/>
    <w:rsid w:val="00993884"/>
    <w:rsid w:val="00994576"/>
    <w:rsid w:val="00994829"/>
    <w:rsid w:val="0099531A"/>
    <w:rsid w:val="00995E2F"/>
    <w:rsid w:val="009961A4"/>
    <w:rsid w:val="00997394"/>
    <w:rsid w:val="00997CF1"/>
    <w:rsid w:val="009A028B"/>
    <w:rsid w:val="009A0E51"/>
    <w:rsid w:val="009A4EF9"/>
    <w:rsid w:val="009A5F38"/>
    <w:rsid w:val="009A68E9"/>
    <w:rsid w:val="009A7373"/>
    <w:rsid w:val="009A7CD6"/>
    <w:rsid w:val="009B0BAF"/>
    <w:rsid w:val="009B0C25"/>
    <w:rsid w:val="009B2217"/>
    <w:rsid w:val="009B31D7"/>
    <w:rsid w:val="009B3370"/>
    <w:rsid w:val="009B3F11"/>
    <w:rsid w:val="009B436C"/>
    <w:rsid w:val="009B4CF5"/>
    <w:rsid w:val="009B5246"/>
    <w:rsid w:val="009B57AD"/>
    <w:rsid w:val="009B5C23"/>
    <w:rsid w:val="009B6241"/>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9A"/>
    <w:rsid w:val="009D38F8"/>
    <w:rsid w:val="009D4448"/>
    <w:rsid w:val="009D53B7"/>
    <w:rsid w:val="009D578A"/>
    <w:rsid w:val="009D6418"/>
    <w:rsid w:val="009D6E40"/>
    <w:rsid w:val="009D71EB"/>
    <w:rsid w:val="009D7ED4"/>
    <w:rsid w:val="009E04A1"/>
    <w:rsid w:val="009E2622"/>
    <w:rsid w:val="009E2D0A"/>
    <w:rsid w:val="009E3E4F"/>
    <w:rsid w:val="009E4789"/>
    <w:rsid w:val="009E4FFB"/>
    <w:rsid w:val="009E5417"/>
    <w:rsid w:val="009E56F1"/>
    <w:rsid w:val="009E5999"/>
    <w:rsid w:val="009E6350"/>
    <w:rsid w:val="009E6D0D"/>
    <w:rsid w:val="009E714C"/>
    <w:rsid w:val="009E733D"/>
    <w:rsid w:val="009E7661"/>
    <w:rsid w:val="009E7EC0"/>
    <w:rsid w:val="009F020D"/>
    <w:rsid w:val="009F07A2"/>
    <w:rsid w:val="009F1F63"/>
    <w:rsid w:val="009F2193"/>
    <w:rsid w:val="009F4125"/>
    <w:rsid w:val="009F41DF"/>
    <w:rsid w:val="009F4547"/>
    <w:rsid w:val="009F4B3F"/>
    <w:rsid w:val="009F4E39"/>
    <w:rsid w:val="009F50C2"/>
    <w:rsid w:val="009F5653"/>
    <w:rsid w:val="009F56E1"/>
    <w:rsid w:val="009F5EB4"/>
    <w:rsid w:val="009F6D3B"/>
    <w:rsid w:val="009F6FB8"/>
    <w:rsid w:val="009F7163"/>
    <w:rsid w:val="00A008F0"/>
    <w:rsid w:val="00A020F3"/>
    <w:rsid w:val="00A02FA6"/>
    <w:rsid w:val="00A039FC"/>
    <w:rsid w:val="00A043C6"/>
    <w:rsid w:val="00A06A7D"/>
    <w:rsid w:val="00A076D4"/>
    <w:rsid w:val="00A10076"/>
    <w:rsid w:val="00A10132"/>
    <w:rsid w:val="00A104C5"/>
    <w:rsid w:val="00A10EE9"/>
    <w:rsid w:val="00A11969"/>
    <w:rsid w:val="00A1252F"/>
    <w:rsid w:val="00A12D35"/>
    <w:rsid w:val="00A1357B"/>
    <w:rsid w:val="00A13E38"/>
    <w:rsid w:val="00A14260"/>
    <w:rsid w:val="00A14512"/>
    <w:rsid w:val="00A1464D"/>
    <w:rsid w:val="00A15698"/>
    <w:rsid w:val="00A1572A"/>
    <w:rsid w:val="00A16176"/>
    <w:rsid w:val="00A1624F"/>
    <w:rsid w:val="00A17E03"/>
    <w:rsid w:val="00A20CBD"/>
    <w:rsid w:val="00A21C30"/>
    <w:rsid w:val="00A231A6"/>
    <w:rsid w:val="00A2329C"/>
    <w:rsid w:val="00A23A04"/>
    <w:rsid w:val="00A23CBE"/>
    <w:rsid w:val="00A24662"/>
    <w:rsid w:val="00A246EA"/>
    <w:rsid w:val="00A252D4"/>
    <w:rsid w:val="00A25617"/>
    <w:rsid w:val="00A2608B"/>
    <w:rsid w:val="00A2753F"/>
    <w:rsid w:val="00A27ADF"/>
    <w:rsid w:val="00A30F4B"/>
    <w:rsid w:val="00A31222"/>
    <w:rsid w:val="00A317E0"/>
    <w:rsid w:val="00A3191F"/>
    <w:rsid w:val="00A31A9E"/>
    <w:rsid w:val="00A333B0"/>
    <w:rsid w:val="00A33808"/>
    <w:rsid w:val="00A33975"/>
    <w:rsid w:val="00A34409"/>
    <w:rsid w:val="00A34BBE"/>
    <w:rsid w:val="00A34D2F"/>
    <w:rsid w:val="00A35842"/>
    <w:rsid w:val="00A3594B"/>
    <w:rsid w:val="00A35EF9"/>
    <w:rsid w:val="00A36413"/>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FD"/>
    <w:rsid w:val="00A51DB9"/>
    <w:rsid w:val="00A523BD"/>
    <w:rsid w:val="00A52C1D"/>
    <w:rsid w:val="00A5342C"/>
    <w:rsid w:val="00A538DD"/>
    <w:rsid w:val="00A53D82"/>
    <w:rsid w:val="00A54EF9"/>
    <w:rsid w:val="00A55345"/>
    <w:rsid w:val="00A555F5"/>
    <w:rsid w:val="00A55929"/>
    <w:rsid w:val="00A560F8"/>
    <w:rsid w:val="00A56355"/>
    <w:rsid w:val="00A56494"/>
    <w:rsid w:val="00A56981"/>
    <w:rsid w:val="00A56D93"/>
    <w:rsid w:val="00A56F5C"/>
    <w:rsid w:val="00A57071"/>
    <w:rsid w:val="00A5754D"/>
    <w:rsid w:val="00A57961"/>
    <w:rsid w:val="00A57F59"/>
    <w:rsid w:val="00A600B8"/>
    <w:rsid w:val="00A6087E"/>
    <w:rsid w:val="00A613F1"/>
    <w:rsid w:val="00A61DA8"/>
    <w:rsid w:val="00A63BCE"/>
    <w:rsid w:val="00A642FA"/>
    <w:rsid w:val="00A64353"/>
    <w:rsid w:val="00A64581"/>
    <w:rsid w:val="00A7063D"/>
    <w:rsid w:val="00A70B0A"/>
    <w:rsid w:val="00A70CB2"/>
    <w:rsid w:val="00A71014"/>
    <w:rsid w:val="00A71B0B"/>
    <w:rsid w:val="00A71D01"/>
    <w:rsid w:val="00A71DA4"/>
    <w:rsid w:val="00A722C6"/>
    <w:rsid w:val="00A73503"/>
    <w:rsid w:val="00A748B6"/>
    <w:rsid w:val="00A75836"/>
    <w:rsid w:val="00A7592B"/>
    <w:rsid w:val="00A75C17"/>
    <w:rsid w:val="00A773FD"/>
    <w:rsid w:val="00A77E45"/>
    <w:rsid w:val="00A80919"/>
    <w:rsid w:val="00A80DAC"/>
    <w:rsid w:val="00A81222"/>
    <w:rsid w:val="00A81403"/>
    <w:rsid w:val="00A81426"/>
    <w:rsid w:val="00A82DDE"/>
    <w:rsid w:val="00A8326A"/>
    <w:rsid w:val="00A8364B"/>
    <w:rsid w:val="00A83997"/>
    <w:rsid w:val="00A84198"/>
    <w:rsid w:val="00A84725"/>
    <w:rsid w:val="00A85D4F"/>
    <w:rsid w:val="00A8742B"/>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AE2"/>
    <w:rsid w:val="00A96065"/>
    <w:rsid w:val="00A97401"/>
    <w:rsid w:val="00A978B4"/>
    <w:rsid w:val="00A97EE8"/>
    <w:rsid w:val="00AA00E3"/>
    <w:rsid w:val="00AA08AB"/>
    <w:rsid w:val="00AA2DEC"/>
    <w:rsid w:val="00AA3707"/>
    <w:rsid w:val="00AA427E"/>
    <w:rsid w:val="00AA42F4"/>
    <w:rsid w:val="00AA4AAE"/>
    <w:rsid w:val="00AA5C47"/>
    <w:rsid w:val="00AA60D7"/>
    <w:rsid w:val="00AA6646"/>
    <w:rsid w:val="00AA6D16"/>
    <w:rsid w:val="00AA7A90"/>
    <w:rsid w:val="00AB0C3E"/>
    <w:rsid w:val="00AB0C75"/>
    <w:rsid w:val="00AB15E8"/>
    <w:rsid w:val="00AB192F"/>
    <w:rsid w:val="00AB43BE"/>
    <w:rsid w:val="00AB4896"/>
    <w:rsid w:val="00AB4BB8"/>
    <w:rsid w:val="00AB579E"/>
    <w:rsid w:val="00AB5C50"/>
    <w:rsid w:val="00AB5EA1"/>
    <w:rsid w:val="00AB69DD"/>
    <w:rsid w:val="00AB722E"/>
    <w:rsid w:val="00AC0834"/>
    <w:rsid w:val="00AC0C81"/>
    <w:rsid w:val="00AC16D5"/>
    <w:rsid w:val="00AC1B5E"/>
    <w:rsid w:val="00AC1D5B"/>
    <w:rsid w:val="00AC4203"/>
    <w:rsid w:val="00AC44AE"/>
    <w:rsid w:val="00AC48BD"/>
    <w:rsid w:val="00AC4BFB"/>
    <w:rsid w:val="00AC52B2"/>
    <w:rsid w:val="00AC5498"/>
    <w:rsid w:val="00AC5DB9"/>
    <w:rsid w:val="00AC5E60"/>
    <w:rsid w:val="00AC6857"/>
    <w:rsid w:val="00AC6F9D"/>
    <w:rsid w:val="00AC7C83"/>
    <w:rsid w:val="00AD0134"/>
    <w:rsid w:val="00AD1228"/>
    <w:rsid w:val="00AD15A6"/>
    <w:rsid w:val="00AD1F37"/>
    <w:rsid w:val="00AD240D"/>
    <w:rsid w:val="00AD26AF"/>
    <w:rsid w:val="00AD2E37"/>
    <w:rsid w:val="00AD2FF1"/>
    <w:rsid w:val="00AD3425"/>
    <w:rsid w:val="00AD3753"/>
    <w:rsid w:val="00AD38ED"/>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E05"/>
    <w:rsid w:val="00AF1E9C"/>
    <w:rsid w:val="00AF2CE7"/>
    <w:rsid w:val="00AF3C23"/>
    <w:rsid w:val="00AF3ECD"/>
    <w:rsid w:val="00AF4088"/>
    <w:rsid w:val="00AF4393"/>
    <w:rsid w:val="00AF5273"/>
    <w:rsid w:val="00AF5973"/>
    <w:rsid w:val="00AF63EE"/>
    <w:rsid w:val="00AF6FE5"/>
    <w:rsid w:val="00AF7218"/>
    <w:rsid w:val="00AF7D83"/>
    <w:rsid w:val="00B000AF"/>
    <w:rsid w:val="00B00A10"/>
    <w:rsid w:val="00B00EC3"/>
    <w:rsid w:val="00B023F9"/>
    <w:rsid w:val="00B0274C"/>
    <w:rsid w:val="00B02BE1"/>
    <w:rsid w:val="00B030E2"/>
    <w:rsid w:val="00B03520"/>
    <w:rsid w:val="00B03654"/>
    <w:rsid w:val="00B041F2"/>
    <w:rsid w:val="00B04547"/>
    <w:rsid w:val="00B04A88"/>
    <w:rsid w:val="00B067F1"/>
    <w:rsid w:val="00B06B52"/>
    <w:rsid w:val="00B06D44"/>
    <w:rsid w:val="00B06E7A"/>
    <w:rsid w:val="00B07378"/>
    <w:rsid w:val="00B0755F"/>
    <w:rsid w:val="00B10104"/>
    <w:rsid w:val="00B103EE"/>
    <w:rsid w:val="00B10B92"/>
    <w:rsid w:val="00B117D6"/>
    <w:rsid w:val="00B11831"/>
    <w:rsid w:val="00B11B1B"/>
    <w:rsid w:val="00B11D4D"/>
    <w:rsid w:val="00B11F1E"/>
    <w:rsid w:val="00B12E55"/>
    <w:rsid w:val="00B12FCD"/>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2328"/>
    <w:rsid w:val="00B2253A"/>
    <w:rsid w:val="00B22936"/>
    <w:rsid w:val="00B23DC9"/>
    <w:rsid w:val="00B24012"/>
    <w:rsid w:val="00B2439B"/>
    <w:rsid w:val="00B2497D"/>
    <w:rsid w:val="00B24A1D"/>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5BAA"/>
    <w:rsid w:val="00B365AC"/>
    <w:rsid w:val="00B3690F"/>
    <w:rsid w:val="00B401A2"/>
    <w:rsid w:val="00B40529"/>
    <w:rsid w:val="00B40737"/>
    <w:rsid w:val="00B425EB"/>
    <w:rsid w:val="00B42ABF"/>
    <w:rsid w:val="00B4364D"/>
    <w:rsid w:val="00B44FA5"/>
    <w:rsid w:val="00B4533F"/>
    <w:rsid w:val="00B5127E"/>
    <w:rsid w:val="00B51360"/>
    <w:rsid w:val="00B513DB"/>
    <w:rsid w:val="00B51ECA"/>
    <w:rsid w:val="00B5351F"/>
    <w:rsid w:val="00B53A4A"/>
    <w:rsid w:val="00B54F77"/>
    <w:rsid w:val="00B5600B"/>
    <w:rsid w:val="00B6006F"/>
    <w:rsid w:val="00B600AE"/>
    <w:rsid w:val="00B60BA0"/>
    <w:rsid w:val="00B616B0"/>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4AA9"/>
    <w:rsid w:val="00B7597A"/>
    <w:rsid w:val="00B7666E"/>
    <w:rsid w:val="00B775C3"/>
    <w:rsid w:val="00B77939"/>
    <w:rsid w:val="00B80170"/>
    <w:rsid w:val="00B80CC5"/>
    <w:rsid w:val="00B81349"/>
    <w:rsid w:val="00B81800"/>
    <w:rsid w:val="00B82587"/>
    <w:rsid w:val="00B825EB"/>
    <w:rsid w:val="00B8437F"/>
    <w:rsid w:val="00B8485E"/>
    <w:rsid w:val="00B8583E"/>
    <w:rsid w:val="00B8743C"/>
    <w:rsid w:val="00B87CE6"/>
    <w:rsid w:val="00B9032C"/>
    <w:rsid w:val="00B90974"/>
    <w:rsid w:val="00B90DDA"/>
    <w:rsid w:val="00B917B1"/>
    <w:rsid w:val="00B9195A"/>
    <w:rsid w:val="00B9333B"/>
    <w:rsid w:val="00B93F26"/>
    <w:rsid w:val="00B94380"/>
    <w:rsid w:val="00B94EB8"/>
    <w:rsid w:val="00B95121"/>
    <w:rsid w:val="00B96E85"/>
    <w:rsid w:val="00B97DC4"/>
    <w:rsid w:val="00BA074C"/>
    <w:rsid w:val="00BA0842"/>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E75"/>
    <w:rsid w:val="00BB6C5A"/>
    <w:rsid w:val="00BB6D7C"/>
    <w:rsid w:val="00BB74EB"/>
    <w:rsid w:val="00BB7C4E"/>
    <w:rsid w:val="00BB7CE7"/>
    <w:rsid w:val="00BC0762"/>
    <w:rsid w:val="00BC0987"/>
    <w:rsid w:val="00BC1CC4"/>
    <w:rsid w:val="00BC250D"/>
    <w:rsid w:val="00BC2D16"/>
    <w:rsid w:val="00BC3763"/>
    <w:rsid w:val="00BC3BB3"/>
    <w:rsid w:val="00BC4BC9"/>
    <w:rsid w:val="00BC5CE6"/>
    <w:rsid w:val="00BC6B94"/>
    <w:rsid w:val="00BC763C"/>
    <w:rsid w:val="00BC76D0"/>
    <w:rsid w:val="00BC7C1B"/>
    <w:rsid w:val="00BC7CAD"/>
    <w:rsid w:val="00BD14BC"/>
    <w:rsid w:val="00BD156C"/>
    <w:rsid w:val="00BD15D7"/>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869"/>
    <w:rsid w:val="00C0504A"/>
    <w:rsid w:val="00C0655F"/>
    <w:rsid w:val="00C06A40"/>
    <w:rsid w:val="00C076EC"/>
    <w:rsid w:val="00C07EAE"/>
    <w:rsid w:val="00C10497"/>
    <w:rsid w:val="00C10589"/>
    <w:rsid w:val="00C11C2D"/>
    <w:rsid w:val="00C11DCC"/>
    <w:rsid w:val="00C12001"/>
    <w:rsid w:val="00C120F2"/>
    <w:rsid w:val="00C1342F"/>
    <w:rsid w:val="00C14E48"/>
    <w:rsid w:val="00C156B1"/>
    <w:rsid w:val="00C160EA"/>
    <w:rsid w:val="00C166FC"/>
    <w:rsid w:val="00C167C8"/>
    <w:rsid w:val="00C171F6"/>
    <w:rsid w:val="00C20C39"/>
    <w:rsid w:val="00C21190"/>
    <w:rsid w:val="00C22097"/>
    <w:rsid w:val="00C23103"/>
    <w:rsid w:val="00C238CD"/>
    <w:rsid w:val="00C23F65"/>
    <w:rsid w:val="00C242E4"/>
    <w:rsid w:val="00C24A2B"/>
    <w:rsid w:val="00C26891"/>
    <w:rsid w:val="00C26CEB"/>
    <w:rsid w:val="00C310A5"/>
    <w:rsid w:val="00C3189E"/>
    <w:rsid w:val="00C318F9"/>
    <w:rsid w:val="00C31E99"/>
    <w:rsid w:val="00C3541E"/>
    <w:rsid w:val="00C35488"/>
    <w:rsid w:val="00C35681"/>
    <w:rsid w:val="00C35B57"/>
    <w:rsid w:val="00C3767A"/>
    <w:rsid w:val="00C3775A"/>
    <w:rsid w:val="00C422EB"/>
    <w:rsid w:val="00C424C7"/>
    <w:rsid w:val="00C42F4A"/>
    <w:rsid w:val="00C43772"/>
    <w:rsid w:val="00C43C5B"/>
    <w:rsid w:val="00C43EC3"/>
    <w:rsid w:val="00C44111"/>
    <w:rsid w:val="00C447C3"/>
    <w:rsid w:val="00C44D76"/>
    <w:rsid w:val="00C45029"/>
    <w:rsid w:val="00C46D64"/>
    <w:rsid w:val="00C46DAD"/>
    <w:rsid w:val="00C47EAC"/>
    <w:rsid w:val="00C529AC"/>
    <w:rsid w:val="00C52F77"/>
    <w:rsid w:val="00C53151"/>
    <w:rsid w:val="00C55504"/>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7992"/>
    <w:rsid w:val="00C67BD7"/>
    <w:rsid w:val="00C70699"/>
    <w:rsid w:val="00C707B8"/>
    <w:rsid w:val="00C726DC"/>
    <w:rsid w:val="00C73213"/>
    <w:rsid w:val="00C73633"/>
    <w:rsid w:val="00C73A84"/>
    <w:rsid w:val="00C73B76"/>
    <w:rsid w:val="00C749FD"/>
    <w:rsid w:val="00C757E6"/>
    <w:rsid w:val="00C75A9D"/>
    <w:rsid w:val="00C76488"/>
    <w:rsid w:val="00C768D5"/>
    <w:rsid w:val="00C770AD"/>
    <w:rsid w:val="00C77592"/>
    <w:rsid w:val="00C80305"/>
    <w:rsid w:val="00C81FE8"/>
    <w:rsid w:val="00C833F8"/>
    <w:rsid w:val="00C83914"/>
    <w:rsid w:val="00C84606"/>
    <w:rsid w:val="00C84C45"/>
    <w:rsid w:val="00C8611E"/>
    <w:rsid w:val="00C868CC"/>
    <w:rsid w:val="00C87211"/>
    <w:rsid w:val="00C90555"/>
    <w:rsid w:val="00C90711"/>
    <w:rsid w:val="00C90921"/>
    <w:rsid w:val="00C90DD6"/>
    <w:rsid w:val="00C9126D"/>
    <w:rsid w:val="00C917E5"/>
    <w:rsid w:val="00C929F1"/>
    <w:rsid w:val="00C938B8"/>
    <w:rsid w:val="00C93D2A"/>
    <w:rsid w:val="00C95535"/>
    <w:rsid w:val="00C960E8"/>
    <w:rsid w:val="00C96259"/>
    <w:rsid w:val="00C96B40"/>
    <w:rsid w:val="00C972AD"/>
    <w:rsid w:val="00C97E4D"/>
    <w:rsid w:val="00CA00C5"/>
    <w:rsid w:val="00CA049A"/>
    <w:rsid w:val="00CA0C9A"/>
    <w:rsid w:val="00CA0D82"/>
    <w:rsid w:val="00CA11DF"/>
    <w:rsid w:val="00CA11F1"/>
    <w:rsid w:val="00CA294D"/>
    <w:rsid w:val="00CA2E69"/>
    <w:rsid w:val="00CA32E5"/>
    <w:rsid w:val="00CA3993"/>
    <w:rsid w:val="00CA3BC4"/>
    <w:rsid w:val="00CA401C"/>
    <w:rsid w:val="00CA56F2"/>
    <w:rsid w:val="00CA62FF"/>
    <w:rsid w:val="00CA6891"/>
    <w:rsid w:val="00CA69E2"/>
    <w:rsid w:val="00CA727D"/>
    <w:rsid w:val="00CB00B3"/>
    <w:rsid w:val="00CB3389"/>
    <w:rsid w:val="00CB4E46"/>
    <w:rsid w:val="00CB6E73"/>
    <w:rsid w:val="00CB7EB4"/>
    <w:rsid w:val="00CC0394"/>
    <w:rsid w:val="00CC03EE"/>
    <w:rsid w:val="00CC1571"/>
    <w:rsid w:val="00CC1B2F"/>
    <w:rsid w:val="00CC2967"/>
    <w:rsid w:val="00CC4743"/>
    <w:rsid w:val="00CC5936"/>
    <w:rsid w:val="00CC5997"/>
    <w:rsid w:val="00CC6041"/>
    <w:rsid w:val="00CC66BF"/>
    <w:rsid w:val="00CC6951"/>
    <w:rsid w:val="00CC7142"/>
    <w:rsid w:val="00CD0686"/>
    <w:rsid w:val="00CD0FA0"/>
    <w:rsid w:val="00CD1998"/>
    <w:rsid w:val="00CD2DAA"/>
    <w:rsid w:val="00CD30B0"/>
    <w:rsid w:val="00CD3F60"/>
    <w:rsid w:val="00CD4511"/>
    <w:rsid w:val="00CD57B5"/>
    <w:rsid w:val="00CD590B"/>
    <w:rsid w:val="00CD5F4F"/>
    <w:rsid w:val="00CD70A7"/>
    <w:rsid w:val="00CD7AFD"/>
    <w:rsid w:val="00CE0C61"/>
    <w:rsid w:val="00CE108D"/>
    <w:rsid w:val="00CE14E5"/>
    <w:rsid w:val="00CE1F1C"/>
    <w:rsid w:val="00CE34ED"/>
    <w:rsid w:val="00CE35F6"/>
    <w:rsid w:val="00CE41D2"/>
    <w:rsid w:val="00CE41F7"/>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9CA"/>
    <w:rsid w:val="00CF1E22"/>
    <w:rsid w:val="00CF26B9"/>
    <w:rsid w:val="00CF2D0C"/>
    <w:rsid w:val="00CF3080"/>
    <w:rsid w:val="00CF31A9"/>
    <w:rsid w:val="00CF4EC6"/>
    <w:rsid w:val="00CF571C"/>
    <w:rsid w:val="00CF5850"/>
    <w:rsid w:val="00CF5E1B"/>
    <w:rsid w:val="00CF5FEA"/>
    <w:rsid w:val="00CF6206"/>
    <w:rsid w:val="00CF642C"/>
    <w:rsid w:val="00CF655B"/>
    <w:rsid w:val="00CF74DF"/>
    <w:rsid w:val="00CF7FA4"/>
    <w:rsid w:val="00D014A8"/>
    <w:rsid w:val="00D01DEB"/>
    <w:rsid w:val="00D020B4"/>
    <w:rsid w:val="00D023E8"/>
    <w:rsid w:val="00D0258D"/>
    <w:rsid w:val="00D02BB3"/>
    <w:rsid w:val="00D04F8E"/>
    <w:rsid w:val="00D05134"/>
    <w:rsid w:val="00D0541C"/>
    <w:rsid w:val="00D05CEF"/>
    <w:rsid w:val="00D06146"/>
    <w:rsid w:val="00D0632B"/>
    <w:rsid w:val="00D063F0"/>
    <w:rsid w:val="00D06538"/>
    <w:rsid w:val="00D0657E"/>
    <w:rsid w:val="00D0796B"/>
    <w:rsid w:val="00D07A27"/>
    <w:rsid w:val="00D07F4C"/>
    <w:rsid w:val="00D100B1"/>
    <w:rsid w:val="00D11359"/>
    <w:rsid w:val="00D11414"/>
    <w:rsid w:val="00D117B4"/>
    <w:rsid w:val="00D12650"/>
    <w:rsid w:val="00D1450A"/>
    <w:rsid w:val="00D14C60"/>
    <w:rsid w:val="00D14DE3"/>
    <w:rsid w:val="00D168EB"/>
    <w:rsid w:val="00D16A2F"/>
    <w:rsid w:val="00D17713"/>
    <w:rsid w:val="00D1773C"/>
    <w:rsid w:val="00D1786C"/>
    <w:rsid w:val="00D203C2"/>
    <w:rsid w:val="00D207EA"/>
    <w:rsid w:val="00D21E4E"/>
    <w:rsid w:val="00D22114"/>
    <w:rsid w:val="00D22290"/>
    <w:rsid w:val="00D234DE"/>
    <w:rsid w:val="00D24252"/>
    <w:rsid w:val="00D24425"/>
    <w:rsid w:val="00D25CFB"/>
    <w:rsid w:val="00D26BDB"/>
    <w:rsid w:val="00D271E8"/>
    <w:rsid w:val="00D273C4"/>
    <w:rsid w:val="00D277AA"/>
    <w:rsid w:val="00D27CAF"/>
    <w:rsid w:val="00D30026"/>
    <w:rsid w:val="00D3039A"/>
    <w:rsid w:val="00D30B27"/>
    <w:rsid w:val="00D3293A"/>
    <w:rsid w:val="00D32D22"/>
    <w:rsid w:val="00D33EA3"/>
    <w:rsid w:val="00D34353"/>
    <w:rsid w:val="00D377E3"/>
    <w:rsid w:val="00D405D6"/>
    <w:rsid w:val="00D40BFF"/>
    <w:rsid w:val="00D41F06"/>
    <w:rsid w:val="00D428C3"/>
    <w:rsid w:val="00D42A53"/>
    <w:rsid w:val="00D4330D"/>
    <w:rsid w:val="00D4435C"/>
    <w:rsid w:val="00D44427"/>
    <w:rsid w:val="00D449D8"/>
    <w:rsid w:val="00D45ED3"/>
    <w:rsid w:val="00D463DB"/>
    <w:rsid w:val="00D466E5"/>
    <w:rsid w:val="00D46D94"/>
    <w:rsid w:val="00D471FF"/>
    <w:rsid w:val="00D479AD"/>
    <w:rsid w:val="00D47CA2"/>
    <w:rsid w:val="00D47E59"/>
    <w:rsid w:val="00D50E8A"/>
    <w:rsid w:val="00D52147"/>
    <w:rsid w:val="00D53151"/>
    <w:rsid w:val="00D53F55"/>
    <w:rsid w:val="00D54145"/>
    <w:rsid w:val="00D549A5"/>
    <w:rsid w:val="00D54F0C"/>
    <w:rsid w:val="00D5553D"/>
    <w:rsid w:val="00D56104"/>
    <w:rsid w:val="00D5637B"/>
    <w:rsid w:val="00D57C0B"/>
    <w:rsid w:val="00D57C4F"/>
    <w:rsid w:val="00D60B55"/>
    <w:rsid w:val="00D60F73"/>
    <w:rsid w:val="00D61932"/>
    <w:rsid w:val="00D61E9B"/>
    <w:rsid w:val="00D629D7"/>
    <w:rsid w:val="00D635A7"/>
    <w:rsid w:val="00D63E42"/>
    <w:rsid w:val="00D6455F"/>
    <w:rsid w:val="00D64DCE"/>
    <w:rsid w:val="00D668FB"/>
    <w:rsid w:val="00D67FAD"/>
    <w:rsid w:val="00D719A0"/>
    <w:rsid w:val="00D724BC"/>
    <w:rsid w:val="00D72DB4"/>
    <w:rsid w:val="00D73569"/>
    <w:rsid w:val="00D74BA9"/>
    <w:rsid w:val="00D778B1"/>
    <w:rsid w:val="00D8035A"/>
    <w:rsid w:val="00D81E71"/>
    <w:rsid w:val="00D81FD1"/>
    <w:rsid w:val="00D823D4"/>
    <w:rsid w:val="00D83AAC"/>
    <w:rsid w:val="00D83EF2"/>
    <w:rsid w:val="00D8431F"/>
    <w:rsid w:val="00D85008"/>
    <w:rsid w:val="00D8568A"/>
    <w:rsid w:val="00D856FC"/>
    <w:rsid w:val="00D86F10"/>
    <w:rsid w:val="00D87A42"/>
    <w:rsid w:val="00D87EF8"/>
    <w:rsid w:val="00D91DE6"/>
    <w:rsid w:val="00D92282"/>
    <w:rsid w:val="00D92343"/>
    <w:rsid w:val="00D93515"/>
    <w:rsid w:val="00D9439A"/>
    <w:rsid w:val="00D94AFF"/>
    <w:rsid w:val="00D95A05"/>
    <w:rsid w:val="00D9664F"/>
    <w:rsid w:val="00D97806"/>
    <w:rsid w:val="00D97CDF"/>
    <w:rsid w:val="00DA1682"/>
    <w:rsid w:val="00DA282F"/>
    <w:rsid w:val="00DA2884"/>
    <w:rsid w:val="00DA3BBA"/>
    <w:rsid w:val="00DA3D3B"/>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1AB1"/>
    <w:rsid w:val="00DB208B"/>
    <w:rsid w:val="00DB2986"/>
    <w:rsid w:val="00DB3167"/>
    <w:rsid w:val="00DB331B"/>
    <w:rsid w:val="00DB36C6"/>
    <w:rsid w:val="00DB3CFA"/>
    <w:rsid w:val="00DB4353"/>
    <w:rsid w:val="00DB4668"/>
    <w:rsid w:val="00DB4DC4"/>
    <w:rsid w:val="00DB53E2"/>
    <w:rsid w:val="00DB71BA"/>
    <w:rsid w:val="00DB75ED"/>
    <w:rsid w:val="00DB769B"/>
    <w:rsid w:val="00DC039A"/>
    <w:rsid w:val="00DC069C"/>
    <w:rsid w:val="00DC0EF7"/>
    <w:rsid w:val="00DC176D"/>
    <w:rsid w:val="00DC19CC"/>
    <w:rsid w:val="00DC1E99"/>
    <w:rsid w:val="00DC2890"/>
    <w:rsid w:val="00DC28CA"/>
    <w:rsid w:val="00DC5A94"/>
    <w:rsid w:val="00DC5FE8"/>
    <w:rsid w:val="00DC6033"/>
    <w:rsid w:val="00DC6347"/>
    <w:rsid w:val="00DC6DBE"/>
    <w:rsid w:val="00DC7DB6"/>
    <w:rsid w:val="00DD0017"/>
    <w:rsid w:val="00DD0CCE"/>
    <w:rsid w:val="00DD0D8C"/>
    <w:rsid w:val="00DD155E"/>
    <w:rsid w:val="00DD1979"/>
    <w:rsid w:val="00DD2615"/>
    <w:rsid w:val="00DD34B6"/>
    <w:rsid w:val="00DD3D8E"/>
    <w:rsid w:val="00DD4433"/>
    <w:rsid w:val="00DD4974"/>
    <w:rsid w:val="00DD4D2A"/>
    <w:rsid w:val="00DD54BB"/>
    <w:rsid w:val="00DD66F5"/>
    <w:rsid w:val="00DD6EE1"/>
    <w:rsid w:val="00DD70E7"/>
    <w:rsid w:val="00DD7DE3"/>
    <w:rsid w:val="00DE123D"/>
    <w:rsid w:val="00DE19E6"/>
    <w:rsid w:val="00DE1A90"/>
    <w:rsid w:val="00DE25E2"/>
    <w:rsid w:val="00DE2956"/>
    <w:rsid w:val="00DE2A4E"/>
    <w:rsid w:val="00DE55ED"/>
    <w:rsid w:val="00DE5886"/>
    <w:rsid w:val="00DE5B10"/>
    <w:rsid w:val="00DE6006"/>
    <w:rsid w:val="00DE6044"/>
    <w:rsid w:val="00DE6067"/>
    <w:rsid w:val="00DE6BB3"/>
    <w:rsid w:val="00DF0423"/>
    <w:rsid w:val="00DF0B15"/>
    <w:rsid w:val="00DF1075"/>
    <w:rsid w:val="00DF14C0"/>
    <w:rsid w:val="00DF224A"/>
    <w:rsid w:val="00DF428C"/>
    <w:rsid w:val="00DF4819"/>
    <w:rsid w:val="00DF71A2"/>
    <w:rsid w:val="00DF7FA1"/>
    <w:rsid w:val="00E01A0A"/>
    <w:rsid w:val="00E01D96"/>
    <w:rsid w:val="00E01E92"/>
    <w:rsid w:val="00E027DC"/>
    <w:rsid w:val="00E03831"/>
    <w:rsid w:val="00E04306"/>
    <w:rsid w:val="00E043EF"/>
    <w:rsid w:val="00E0459B"/>
    <w:rsid w:val="00E05F99"/>
    <w:rsid w:val="00E10217"/>
    <w:rsid w:val="00E113B7"/>
    <w:rsid w:val="00E11673"/>
    <w:rsid w:val="00E12BD8"/>
    <w:rsid w:val="00E12C27"/>
    <w:rsid w:val="00E136C9"/>
    <w:rsid w:val="00E14896"/>
    <w:rsid w:val="00E14DDD"/>
    <w:rsid w:val="00E163CA"/>
    <w:rsid w:val="00E16555"/>
    <w:rsid w:val="00E200B1"/>
    <w:rsid w:val="00E20EAC"/>
    <w:rsid w:val="00E2178C"/>
    <w:rsid w:val="00E22054"/>
    <w:rsid w:val="00E22714"/>
    <w:rsid w:val="00E23457"/>
    <w:rsid w:val="00E24727"/>
    <w:rsid w:val="00E24901"/>
    <w:rsid w:val="00E25BAC"/>
    <w:rsid w:val="00E26A2A"/>
    <w:rsid w:val="00E26EE6"/>
    <w:rsid w:val="00E2772B"/>
    <w:rsid w:val="00E27860"/>
    <w:rsid w:val="00E27E43"/>
    <w:rsid w:val="00E3034E"/>
    <w:rsid w:val="00E31865"/>
    <w:rsid w:val="00E31B72"/>
    <w:rsid w:val="00E31F01"/>
    <w:rsid w:val="00E34A43"/>
    <w:rsid w:val="00E351C1"/>
    <w:rsid w:val="00E359BB"/>
    <w:rsid w:val="00E4178B"/>
    <w:rsid w:val="00E41A63"/>
    <w:rsid w:val="00E424DB"/>
    <w:rsid w:val="00E433E1"/>
    <w:rsid w:val="00E43D0B"/>
    <w:rsid w:val="00E43F4E"/>
    <w:rsid w:val="00E4539E"/>
    <w:rsid w:val="00E454B0"/>
    <w:rsid w:val="00E4575E"/>
    <w:rsid w:val="00E4597F"/>
    <w:rsid w:val="00E46503"/>
    <w:rsid w:val="00E4651B"/>
    <w:rsid w:val="00E46692"/>
    <w:rsid w:val="00E46DBB"/>
    <w:rsid w:val="00E46E5C"/>
    <w:rsid w:val="00E47B21"/>
    <w:rsid w:val="00E50145"/>
    <w:rsid w:val="00E5130C"/>
    <w:rsid w:val="00E51562"/>
    <w:rsid w:val="00E51DB6"/>
    <w:rsid w:val="00E551FC"/>
    <w:rsid w:val="00E56146"/>
    <w:rsid w:val="00E568C1"/>
    <w:rsid w:val="00E57295"/>
    <w:rsid w:val="00E5775D"/>
    <w:rsid w:val="00E60817"/>
    <w:rsid w:val="00E60C5B"/>
    <w:rsid w:val="00E60F8C"/>
    <w:rsid w:val="00E61541"/>
    <w:rsid w:val="00E651FD"/>
    <w:rsid w:val="00E656C9"/>
    <w:rsid w:val="00E65E49"/>
    <w:rsid w:val="00E6686B"/>
    <w:rsid w:val="00E66C47"/>
    <w:rsid w:val="00E67B75"/>
    <w:rsid w:val="00E67CEA"/>
    <w:rsid w:val="00E67E75"/>
    <w:rsid w:val="00E70195"/>
    <w:rsid w:val="00E7073E"/>
    <w:rsid w:val="00E70F88"/>
    <w:rsid w:val="00E7352A"/>
    <w:rsid w:val="00E744C3"/>
    <w:rsid w:val="00E768DC"/>
    <w:rsid w:val="00E76F98"/>
    <w:rsid w:val="00E80C26"/>
    <w:rsid w:val="00E80D54"/>
    <w:rsid w:val="00E813E5"/>
    <w:rsid w:val="00E82209"/>
    <w:rsid w:val="00E82DBC"/>
    <w:rsid w:val="00E843C1"/>
    <w:rsid w:val="00E84A71"/>
    <w:rsid w:val="00E852F1"/>
    <w:rsid w:val="00E85549"/>
    <w:rsid w:val="00E85DE8"/>
    <w:rsid w:val="00E877D0"/>
    <w:rsid w:val="00E87C29"/>
    <w:rsid w:val="00E904C8"/>
    <w:rsid w:val="00E90CD9"/>
    <w:rsid w:val="00E92839"/>
    <w:rsid w:val="00E93763"/>
    <w:rsid w:val="00E947D9"/>
    <w:rsid w:val="00E94B1E"/>
    <w:rsid w:val="00E95258"/>
    <w:rsid w:val="00E962D6"/>
    <w:rsid w:val="00E96994"/>
    <w:rsid w:val="00E977CE"/>
    <w:rsid w:val="00EA093A"/>
    <w:rsid w:val="00EA0B2E"/>
    <w:rsid w:val="00EA1490"/>
    <w:rsid w:val="00EA29DA"/>
    <w:rsid w:val="00EA495F"/>
    <w:rsid w:val="00EA6564"/>
    <w:rsid w:val="00EA6AD6"/>
    <w:rsid w:val="00EA7525"/>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38CA"/>
    <w:rsid w:val="00EC534A"/>
    <w:rsid w:val="00EC7324"/>
    <w:rsid w:val="00EC7D61"/>
    <w:rsid w:val="00ED05DC"/>
    <w:rsid w:val="00ED16F1"/>
    <w:rsid w:val="00ED2575"/>
    <w:rsid w:val="00ED286F"/>
    <w:rsid w:val="00ED3583"/>
    <w:rsid w:val="00ED3D43"/>
    <w:rsid w:val="00ED4DF9"/>
    <w:rsid w:val="00ED5BB1"/>
    <w:rsid w:val="00ED6468"/>
    <w:rsid w:val="00ED64C5"/>
    <w:rsid w:val="00ED76AE"/>
    <w:rsid w:val="00EE0966"/>
    <w:rsid w:val="00EE176B"/>
    <w:rsid w:val="00EE1999"/>
    <w:rsid w:val="00EE1A52"/>
    <w:rsid w:val="00EE1AA4"/>
    <w:rsid w:val="00EE2E94"/>
    <w:rsid w:val="00EE2F6D"/>
    <w:rsid w:val="00EE37F8"/>
    <w:rsid w:val="00EE3EEF"/>
    <w:rsid w:val="00EE47D9"/>
    <w:rsid w:val="00EE7246"/>
    <w:rsid w:val="00EE7250"/>
    <w:rsid w:val="00EE7692"/>
    <w:rsid w:val="00EE79D3"/>
    <w:rsid w:val="00EF000A"/>
    <w:rsid w:val="00EF0703"/>
    <w:rsid w:val="00EF1FD2"/>
    <w:rsid w:val="00EF20BC"/>
    <w:rsid w:val="00EF2800"/>
    <w:rsid w:val="00EF4F49"/>
    <w:rsid w:val="00EF59A7"/>
    <w:rsid w:val="00EF5D95"/>
    <w:rsid w:val="00EF5F42"/>
    <w:rsid w:val="00EF6669"/>
    <w:rsid w:val="00EF7238"/>
    <w:rsid w:val="00F002C0"/>
    <w:rsid w:val="00F025B7"/>
    <w:rsid w:val="00F02F4F"/>
    <w:rsid w:val="00F04C21"/>
    <w:rsid w:val="00F0553E"/>
    <w:rsid w:val="00F0657E"/>
    <w:rsid w:val="00F0667C"/>
    <w:rsid w:val="00F07BC1"/>
    <w:rsid w:val="00F10D93"/>
    <w:rsid w:val="00F10F32"/>
    <w:rsid w:val="00F11810"/>
    <w:rsid w:val="00F11CF8"/>
    <w:rsid w:val="00F11F87"/>
    <w:rsid w:val="00F12D14"/>
    <w:rsid w:val="00F1329E"/>
    <w:rsid w:val="00F13B74"/>
    <w:rsid w:val="00F1451C"/>
    <w:rsid w:val="00F15CAA"/>
    <w:rsid w:val="00F1649A"/>
    <w:rsid w:val="00F1654A"/>
    <w:rsid w:val="00F174A7"/>
    <w:rsid w:val="00F20425"/>
    <w:rsid w:val="00F21397"/>
    <w:rsid w:val="00F21682"/>
    <w:rsid w:val="00F233E1"/>
    <w:rsid w:val="00F2431B"/>
    <w:rsid w:val="00F256CB"/>
    <w:rsid w:val="00F259F7"/>
    <w:rsid w:val="00F26368"/>
    <w:rsid w:val="00F2650D"/>
    <w:rsid w:val="00F26D61"/>
    <w:rsid w:val="00F303A3"/>
    <w:rsid w:val="00F30EE1"/>
    <w:rsid w:val="00F31543"/>
    <w:rsid w:val="00F31593"/>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905"/>
    <w:rsid w:val="00F40DBA"/>
    <w:rsid w:val="00F411EB"/>
    <w:rsid w:val="00F4131C"/>
    <w:rsid w:val="00F41641"/>
    <w:rsid w:val="00F42532"/>
    <w:rsid w:val="00F42BC0"/>
    <w:rsid w:val="00F43962"/>
    <w:rsid w:val="00F43C11"/>
    <w:rsid w:val="00F43E76"/>
    <w:rsid w:val="00F44928"/>
    <w:rsid w:val="00F44AE3"/>
    <w:rsid w:val="00F450ED"/>
    <w:rsid w:val="00F479D9"/>
    <w:rsid w:val="00F50519"/>
    <w:rsid w:val="00F50853"/>
    <w:rsid w:val="00F50D49"/>
    <w:rsid w:val="00F51140"/>
    <w:rsid w:val="00F5419A"/>
    <w:rsid w:val="00F54B73"/>
    <w:rsid w:val="00F55552"/>
    <w:rsid w:val="00F55FEE"/>
    <w:rsid w:val="00F56F86"/>
    <w:rsid w:val="00F601BE"/>
    <w:rsid w:val="00F61236"/>
    <w:rsid w:val="00F61544"/>
    <w:rsid w:val="00F62A3A"/>
    <w:rsid w:val="00F6317F"/>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7D5"/>
    <w:rsid w:val="00F77E2C"/>
    <w:rsid w:val="00F801F2"/>
    <w:rsid w:val="00F8215A"/>
    <w:rsid w:val="00F82315"/>
    <w:rsid w:val="00F829FC"/>
    <w:rsid w:val="00F82E4C"/>
    <w:rsid w:val="00F83617"/>
    <w:rsid w:val="00F83E2A"/>
    <w:rsid w:val="00F84A28"/>
    <w:rsid w:val="00F84EDA"/>
    <w:rsid w:val="00F85FF7"/>
    <w:rsid w:val="00F8653D"/>
    <w:rsid w:val="00F86D68"/>
    <w:rsid w:val="00F87C68"/>
    <w:rsid w:val="00F908D1"/>
    <w:rsid w:val="00F90A11"/>
    <w:rsid w:val="00F90E82"/>
    <w:rsid w:val="00F91353"/>
    <w:rsid w:val="00F917E8"/>
    <w:rsid w:val="00F9186A"/>
    <w:rsid w:val="00F9228F"/>
    <w:rsid w:val="00F93925"/>
    <w:rsid w:val="00F9422E"/>
    <w:rsid w:val="00F949B3"/>
    <w:rsid w:val="00F95CF2"/>
    <w:rsid w:val="00FA03B9"/>
    <w:rsid w:val="00FA0C42"/>
    <w:rsid w:val="00FA11C2"/>
    <w:rsid w:val="00FA16E9"/>
    <w:rsid w:val="00FA1C3A"/>
    <w:rsid w:val="00FA1DD6"/>
    <w:rsid w:val="00FA2190"/>
    <w:rsid w:val="00FA381D"/>
    <w:rsid w:val="00FA3F4F"/>
    <w:rsid w:val="00FA412C"/>
    <w:rsid w:val="00FA5538"/>
    <w:rsid w:val="00FA64E0"/>
    <w:rsid w:val="00FA7B79"/>
    <w:rsid w:val="00FA7F9E"/>
    <w:rsid w:val="00FB036D"/>
    <w:rsid w:val="00FB0948"/>
    <w:rsid w:val="00FB13D0"/>
    <w:rsid w:val="00FB1B51"/>
    <w:rsid w:val="00FB2826"/>
    <w:rsid w:val="00FB2D86"/>
    <w:rsid w:val="00FB3203"/>
    <w:rsid w:val="00FB3DEB"/>
    <w:rsid w:val="00FB4509"/>
    <w:rsid w:val="00FB453F"/>
    <w:rsid w:val="00FB4FE1"/>
    <w:rsid w:val="00FB5C0F"/>
    <w:rsid w:val="00FB63CD"/>
    <w:rsid w:val="00FB7005"/>
    <w:rsid w:val="00FC1377"/>
    <w:rsid w:val="00FC4007"/>
    <w:rsid w:val="00FC48DF"/>
    <w:rsid w:val="00FC505C"/>
    <w:rsid w:val="00FC5986"/>
    <w:rsid w:val="00FC63EE"/>
    <w:rsid w:val="00FC643D"/>
    <w:rsid w:val="00FC7989"/>
    <w:rsid w:val="00FD03F9"/>
    <w:rsid w:val="00FD080B"/>
    <w:rsid w:val="00FD20C9"/>
    <w:rsid w:val="00FD2EDB"/>
    <w:rsid w:val="00FD2FAD"/>
    <w:rsid w:val="00FD3DFC"/>
    <w:rsid w:val="00FD3FF0"/>
    <w:rsid w:val="00FD43C7"/>
    <w:rsid w:val="00FD51F8"/>
    <w:rsid w:val="00FD5D8E"/>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9D"/>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sv-SE" w:eastAsia="sv-S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0F4A"/>
  </w:style>
  <w:style w:type="paragraph" w:styleId="Heading1">
    <w:name w:val="heading 1"/>
    <w:basedOn w:val="Normal"/>
    <w:next w:val="Normal"/>
    <w:link w:val="Heading1Char"/>
    <w:uiPriority w:val="9"/>
    <w:qFormat/>
    <w:rsid w:val="00980F4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D6E4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861D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line="240" w:lineRule="auto"/>
      <w:ind w:left="720"/>
      <w:contextualSpacing/>
    </w:pPr>
    <w:rPr>
      <w:rFonts w:ascii="Times New Roman" w:eastAsia="Times New Roman" w:hAnsi="Times New Roman" w:cs="Times New Roman"/>
      <w:sz w:val="20"/>
      <w:szCs w:val="24"/>
    </w:rPr>
  </w:style>
  <w:style w:type="paragraph" w:styleId="BalloonText">
    <w:name w:val="Balloon Text"/>
    <w:basedOn w:val="Normal"/>
    <w:link w:val="BalloonTextChar"/>
    <w:uiPriority w:val="99"/>
    <w:semiHidden/>
    <w:unhideWhenUsed/>
    <w:rsid w:val="005C1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1EDC"/>
    <w:rPr>
      <w:rFonts w:ascii="Tahoma" w:hAnsi="Tahoma" w:cs="Tahoma"/>
      <w:sz w:val="16"/>
      <w:szCs w:val="16"/>
    </w:rPr>
  </w:style>
  <w:style w:type="character" w:styleId="CommentReference">
    <w:name w:val="annotation reference"/>
    <w:basedOn w:val="DefaultParagraphFont"/>
    <w:uiPriority w:val="99"/>
    <w:semiHidden/>
    <w:unhideWhenUsed/>
    <w:rsid w:val="005C1EDC"/>
    <w:rPr>
      <w:sz w:val="16"/>
      <w:szCs w:val="16"/>
    </w:rPr>
  </w:style>
  <w:style w:type="paragraph" w:styleId="CommentText">
    <w:name w:val="annotation text"/>
    <w:basedOn w:val="Normal"/>
    <w:link w:val="CommentTextChar"/>
    <w:uiPriority w:val="99"/>
    <w:semiHidden/>
    <w:unhideWhenUsed/>
    <w:rsid w:val="005C1EDC"/>
    <w:pPr>
      <w:spacing w:line="240" w:lineRule="auto"/>
    </w:pPr>
    <w:rPr>
      <w:sz w:val="20"/>
      <w:szCs w:val="20"/>
    </w:rPr>
  </w:style>
  <w:style w:type="character" w:customStyle="1" w:styleId="CommentTextChar">
    <w:name w:val="Comment Text Char"/>
    <w:basedOn w:val="DefaultParagraphFont"/>
    <w:link w:val="CommentText"/>
    <w:uiPriority w:val="99"/>
    <w:semiHidden/>
    <w:rsid w:val="005C1EDC"/>
    <w:rPr>
      <w:sz w:val="20"/>
      <w:szCs w:val="20"/>
    </w:rPr>
  </w:style>
  <w:style w:type="paragraph" w:styleId="CommentSubject">
    <w:name w:val="annotation subject"/>
    <w:basedOn w:val="CommentText"/>
    <w:next w:val="CommentText"/>
    <w:link w:val="CommentSubjectChar"/>
    <w:uiPriority w:val="99"/>
    <w:semiHidden/>
    <w:unhideWhenUsed/>
    <w:rsid w:val="005C1EDC"/>
    <w:rPr>
      <w:b/>
      <w:bCs/>
    </w:rPr>
  </w:style>
  <w:style w:type="character" w:customStyle="1" w:styleId="CommentSubjectChar">
    <w:name w:val="Comment Subject Char"/>
    <w:basedOn w:val="CommentTextChar"/>
    <w:link w:val="CommentSubject"/>
    <w:uiPriority w:val="99"/>
    <w:semiHidden/>
    <w:rsid w:val="005C1EDC"/>
    <w:rPr>
      <w:b/>
      <w:bCs/>
      <w:sz w:val="20"/>
      <w:szCs w:val="20"/>
    </w:rPr>
  </w:style>
  <w:style w:type="character" w:customStyle="1" w:styleId="Heading1Char">
    <w:name w:val="Heading 1 Char"/>
    <w:basedOn w:val="DefaultParagraphFont"/>
    <w:link w:val="Heading1"/>
    <w:uiPriority w:val="9"/>
    <w:rsid w:val="00980F4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D6E40"/>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1861D1"/>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sv-S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line="240" w:lineRule="auto"/>
      <w:ind w:left="720"/>
      <w:contextualSpacing/>
    </w:pPr>
    <w:rPr>
      <w:rFonts w:ascii="Times New Roman" w:eastAsia="Times New Roman" w:hAnsi="Times New Roman" w:cs="Times New Roman"/>
      <w:sz w:val="20"/>
      <w:szCs w:val="24"/>
    </w:rPr>
  </w:style>
  <w:style w:type="paragraph" w:styleId="BalloonText">
    <w:name w:val="Balloon Text"/>
    <w:basedOn w:val="Normal"/>
    <w:link w:val="BalloonTextChar"/>
    <w:uiPriority w:val="99"/>
    <w:semiHidden/>
    <w:unhideWhenUsed/>
    <w:rsid w:val="005C1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1EDC"/>
    <w:rPr>
      <w:rFonts w:ascii="Tahoma" w:hAnsi="Tahoma" w:cs="Tahoma"/>
      <w:sz w:val="16"/>
      <w:szCs w:val="16"/>
    </w:rPr>
  </w:style>
  <w:style w:type="character" w:styleId="CommentReference">
    <w:name w:val="annotation reference"/>
    <w:basedOn w:val="DefaultParagraphFont"/>
    <w:uiPriority w:val="99"/>
    <w:semiHidden/>
    <w:unhideWhenUsed/>
    <w:rsid w:val="005C1EDC"/>
    <w:rPr>
      <w:sz w:val="16"/>
      <w:szCs w:val="16"/>
    </w:rPr>
  </w:style>
  <w:style w:type="paragraph" w:styleId="CommentText">
    <w:name w:val="annotation text"/>
    <w:basedOn w:val="Normal"/>
    <w:link w:val="CommentTextChar"/>
    <w:uiPriority w:val="99"/>
    <w:semiHidden/>
    <w:unhideWhenUsed/>
    <w:rsid w:val="005C1EDC"/>
    <w:pPr>
      <w:spacing w:line="240" w:lineRule="auto"/>
    </w:pPr>
    <w:rPr>
      <w:sz w:val="20"/>
      <w:szCs w:val="20"/>
    </w:rPr>
  </w:style>
  <w:style w:type="character" w:customStyle="1" w:styleId="CommentTextChar">
    <w:name w:val="Comment Text Char"/>
    <w:basedOn w:val="DefaultParagraphFont"/>
    <w:link w:val="CommentText"/>
    <w:uiPriority w:val="99"/>
    <w:semiHidden/>
    <w:rsid w:val="005C1EDC"/>
    <w:rPr>
      <w:sz w:val="20"/>
      <w:szCs w:val="20"/>
    </w:rPr>
  </w:style>
  <w:style w:type="paragraph" w:styleId="CommentSubject">
    <w:name w:val="annotation subject"/>
    <w:basedOn w:val="CommentText"/>
    <w:next w:val="CommentText"/>
    <w:link w:val="CommentSubjectChar"/>
    <w:uiPriority w:val="99"/>
    <w:semiHidden/>
    <w:unhideWhenUsed/>
    <w:rsid w:val="005C1EDC"/>
    <w:rPr>
      <w:b/>
      <w:bCs/>
    </w:rPr>
  </w:style>
  <w:style w:type="character" w:customStyle="1" w:styleId="CommentSubjectChar">
    <w:name w:val="Comment Subject Char"/>
    <w:basedOn w:val="CommentTextChar"/>
    <w:link w:val="CommentSubject"/>
    <w:uiPriority w:val="99"/>
    <w:semiHidden/>
    <w:rsid w:val="005C1EDC"/>
    <w:rPr>
      <w:b/>
      <w:bCs/>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784324-28A5-4FAD-A9C7-4AAADA940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721</TotalTime>
  <Pages>5</Pages>
  <Words>1535</Words>
  <Characters>8751</Characters>
  <Application>Microsoft Office Word</Application>
  <DocSecurity>0</DocSecurity>
  <Lines>72</Lines>
  <Paragraphs>20</Paragraphs>
  <ScaleCrop>false</ScaleCrop>
  <Company>Alcatel-Lucent</Company>
  <LinksUpToDate>false</LinksUpToDate>
  <CharactersWithSpaces>10266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49</cp:revision>
  <dcterms:created xsi:type="dcterms:W3CDTF">2016-01-04T16:10:00Z</dcterms:created>
  <dcterms:modified xsi:type="dcterms:W3CDTF">2016-01-13T15:33:00Z</dcterms:modified>
</cp:coreProperties>
</file>